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1DE8" w:rsidRPr="00AD3D7D" w:rsidRDefault="00781DE8" w:rsidP="00781DE8">
      <w:pPr>
        <w:rPr>
          <w:rFonts w:ascii="Arial" w:hAnsi="Arial" w:cs="Arial"/>
          <w:rtl/>
        </w:rPr>
      </w:pPr>
    </w:p>
    <w:p w:rsidR="00781DE8" w:rsidRDefault="00781DE8" w:rsidP="00781DE8">
      <w:pPr>
        <w:jc w:val="center"/>
        <w:rPr>
          <w:rFonts w:ascii="Arial" w:hAnsi="Arial" w:cs="Arial"/>
          <w:b/>
          <w:bCs/>
          <w:sz w:val="32"/>
          <w:szCs w:val="32"/>
        </w:rPr>
      </w:pPr>
      <w:r w:rsidRPr="00407562">
        <w:rPr>
          <w:rFonts w:ascii="Arial" w:hAnsi="Arial" w:cs="Arial"/>
          <w:b/>
          <w:bCs/>
          <w:sz w:val="32"/>
          <w:szCs w:val="32"/>
        </w:rPr>
        <w:t>Tender Nº 16/2020</w:t>
      </w:r>
    </w:p>
    <w:p w:rsidR="00781DE8" w:rsidRPr="00407562" w:rsidRDefault="00781DE8" w:rsidP="00781DE8">
      <w:pPr>
        <w:jc w:val="center"/>
        <w:rPr>
          <w:rFonts w:ascii="Arial" w:hAnsi="Arial" w:cs="Arial"/>
          <w:b/>
          <w:bCs/>
          <w:sz w:val="32"/>
          <w:szCs w:val="32"/>
        </w:rPr>
      </w:pPr>
      <w:r w:rsidRPr="007F06BC">
        <w:rPr>
          <w:rFonts w:ascii="Arial" w:hAnsi="Arial" w:cs="Arial"/>
          <w:b/>
          <w:bCs/>
          <w:sz w:val="32"/>
          <w:szCs w:val="32"/>
        </w:rPr>
        <w:t>Upstream Oil and Gas Auditing, Inspection, HSE</w:t>
      </w:r>
    </w:p>
    <w:p w:rsidR="00781DE8" w:rsidRDefault="00781DE8" w:rsidP="00781DE8">
      <w:pPr>
        <w:jc w:val="center"/>
        <w:rPr>
          <w:rFonts w:ascii="Arial" w:hAnsi="Arial" w:cs="Arial"/>
        </w:rPr>
      </w:pPr>
    </w:p>
    <w:p w:rsidR="00781DE8" w:rsidRDefault="00781DE8" w:rsidP="00781DE8">
      <w:pPr>
        <w:jc w:val="center"/>
        <w:rPr>
          <w:rFonts w:ascii="Arial" w:hAnsi="Arial" w:cs="Arial" w:hint="cs"/>
          <w:b/>
          <w:bCs/>
          <w:rtl/>
        </w:rPr>
      </w:pPr>
      <w:r w:rsidRPr="00407562">
        <w:rPr>
          <w:rFonts w:ascii="Arial" w:hAnsi="Arial" w:cs="Arial"/>
          <w:b/>
          <w:bCs/>
        </w:rPr>
        <w:t xml:space="preserve">Clarification </w:t>
      </w:r>
      <w:r>
        <w:rPr>
          <w:rFonts w:ascii="Arial" w:hAnsi="Arial" w:cs="Arial"/>
          <w:b/>
          <w:bCs/>
        </w:rPr>
        <w:t>basket</w:t>
      </w:r>
      <w:r w:rsidRPr="00407562">
        <w:rPr>
          <w:rFonts w:ascii="Arial" w:hAnsi="Arial" w:cs="Arial"/>
          <w:b/>
          <w:bCs/>
        </w:rPr>
        <w:t xml:space="preserve"> #1</w:t>
      </w:r>
    </w:p>
    <w:p w:rsidR="00781DE8" w:rsidRDefault="00781DE8" w:rsidP="00781DE8">
      <w:pPr>
        <w:jc w:val="center"/>
        <w:rPr>
          <w:rFonts w:ascii="Arial" w:hAnsi="Arial" w:cs="Arial"/>
          <w:b/>
          <w:bCs/>
        </w:rPr>
      </w:pPr>
    </w:p>
    <w:p w:rsidR="00781DE8" w:rsidRPr="00D775A3" w:rsidRDefault="00781DE8" w:rsidP="00781DE8">
      <w:pPr>
        <w:jc w:val="right"/>
      </w:pPr>
      <w:r w:rsidRPr="00D775A3">
        <w:t>Added wording</w:t>
      </w:r>
      <w:r>
        <w:t>, see 9.a.4</w:t>
      </w:r>
      <w:r w:rsidRPr="00D775A3">
        <w:t>:</w:t>
      </w:r>
    </w:p>
    <w:p w:rsidR="00781DE8" w:rsidRDefault="00781DE8" w:rsidP="00781DE8">
      <w:bookmarkStart w:id="0" w:name="_Hlk74472856"/>
      <w:r w:rsidRPr="00D775A3">
        <w:t>The Winner shall arrange the issue of Withholding tax and VAT according to Israeli Tax legislations. Please see</w:t>
      </w:r>
      <w:r>
        <w:rPr>
          <w:rFonts w:hint="cs"/>
          <w:rtl/>
        </w:rPr>
        <w:t xml:space="preserve"> </w:t>
      </w:r>
      <w:hyperlink r:id="rId7" w:history="1">
        <w:r w:rsidRPr="00661B76">
          <w:rPr>
            <w:rStyle w:val="Hyperlink"/>
          </w:rPr>
          <w:t>https://www.gov.il/en/departments/israel_tax_authority</w:t>
        </w:r>
      </w:hyperlink>
      <w:bookmarkEnd w:id="0"/>
      <w:r>
        <w:rPr>
          <w:rFonts w:hint="cs"/>
          <w:rtl/>
        </w:rPr>
        <w:t xml:space="preserve">  </w:t>
      </w:r>
    </w:p>
    <w:p w:rsidR="00781DE8" w:rsidRPr="00AD3D7D" w:rsidRDefault="00781DE8" w:rsidP="00781DE8">
      <w:pPr>
        <w:jc w:val="center"/>
        <w:rPr>
          <w:rFonts w:ascii="Arial" w:hAnsi="Arial" w:cs="Arial"/>
        </w:rPr>
      </w:pPr>
    </w:p>
    <w:tbl>
      <w:tblPr>
        <w:tblStyle w:val="a7"/>
        <w:tblW w:w="5840" w:type="pct"/>
        <w:tblInd w:w="-856" w:type="dxa"/>
        <w:tblLayout w:type="fixed"/>
        <w:tblLook w:val="04A0" w:firstRow="1" w:lastRow="0" w:firstColumn="1" w:lastColumn="0" w:noHBand="0" w:noVBand="1"/>
      </w:tblPr>
      <w:tblGrid>
        <w:gridCol w:w="609"/>
        <w:gridCol w:w="2460"/>
        <w:gridCol w:w="3799"/>
        <w:gridCol w:w="4048"/>
      </w:tblGrid>
      <w:tr w:rsidR="00781DE8" w:rsidRPr="008C559C" w:rsidTr="00781DE8">
        <w:tc>
          <w:tcPr>
            <w:tcW w:w="279" w:type="pct"/>
            <w:vAlign w:val="center"/>
          </w:tcPr>
          <w:p w:rsidR="00781DE8" w:rsidRPr="008C559C" w:rsidRDefault="00781DE8" w:rsidP="00432548">
            <w:pPr>
              <w:rPr>
                <w:rFonts w:asciiTheme="minorBidi" w:hAnsiTheme="minorBidi"/>
                <w:b/>
                <w:bCs/>
                <w:color w:val="000000"/>
              </w:rPr>
            </w:pPr>
            <w:r w:rsidRPr="008C559C">
              <w:rPr>
                <w:rFonts w:asciiTheme="minorBidi" w:hAnsiTheme="minorBidi"/>
                <w:b/>
                <w:bCs/>
                <w:color w:val="000000"/>
              </w:rPr>
              <w:t>No.</w:t>
            </w:r>
          </w:p>
        </w:tc>
        <w:tc>
          <w:tcPr>
            <w:tcW w:w="1127" w:type="pct"/>
          </w:tcPr>
          <w:p w:rsidR="00781DE8" w:rsidRPr="008C559C" w:rsidRDefault="00781DE8" w:rsidP="00432548">
            <w:pPr>
              <w:jc w:val="center"/>
              <w:rPr>
                <w:rFonts w:asciiTheme="minorBidi" w:hAnsiTheme="minorBidi"/>
                <w:b/>
                <w:bCs/>
              </w:rPr>
            </w:pPr>
            <w:r w:rsidRPr="008C559C">
              <w:rPr>
                <w:rFonts w:asciiTheme="minorBidi" w:hAnsiTheme="minorBidi"/>
                <w:b/>
                <w:bCs/>
              </w:rPr>
              <w:t>Section in the</w:t>
            </w:r>
          </w:p>
          <w:p w:rsidR="00781DE8" w:rsidRPr="008C559C" w:rsidRDefault="00781DE8" w:rsidP="00432548">
            <w:pPr>
              <w:jc w:val="center"/>
              <w:rPr>
                <w:rFonts w:asciiTheme="minorBidi" w:hAnsiTheme="minorBidi"/>
                <w:b/>
                <w:bCs/>
              </w:rPr>
            </w:pPr>
            <w:r w:rsidRPr="008C559C">
              <w:rPr>
                <w:rFonts w:asciiTheme="minorBidi" w:hAnsiTheme="minorBidi"/>
                <w:b/>
                <w:bCs/>
              </w:rPr>
              <w:t>Tender/Specification</w:t>
            </w:r>
          </w:p>
        </w:tc>
        <w:tc>
          <w:tcPr>
            <w:tcW w:w="1740" w:type="pct"/>
          </w:tcPr>
          <w:p w:rsidR="00781DE8" w:rsidRPr="008C559C" w:rsidRDefault="00781DE8" w:rsidP="00432548">
            <w:pPr>
              <w:jc w:val="center"/>
              <w:rPr>
                <w:rFonts w:asciiTheme="minorBidi" w:hAnsiTheme="minorBidi"/>
                <w:b/>
                <w:bCs/>
              </w:rPr>
            </w:pPr>
            <w:r w:rsidRPr="008C559C">
              <w:rPr>
                <w:rFonts w:asciiTheme="minorBidi" w:hAnsiTheme="minorBidi"/>
                <w:b/>
                <w:bCs/>
              </w:rPr>
              <w:t>Details of question / clarification</w:t>
            </w:r>
          </w:p>
        </w:tc>
        <w:tc>
          <w:tcPr>
            <w:tcW w:w="1854" w:type="pct"/>
          </w:tcPr>
          <w:p w:rsidR="00781DE8" w:rsidRPr="008C559C" w:rsidRDefault="00781DE8" w:rsidP="00432548">
            <w:pPr>
              <w:rPr>
                <w:rFonts w:asciiTheme="minorBidi" w:hAnsiTheme="minorBidi"/>
              </w:rPr>
            </w:pP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rPr>
              <w:t>Page 4 of file tender_16_20.pdf</w:t>
            </w:r>
          </w:p>
        </w:tc>
        <w:tc>
          <w:tcPr>
            <w:tcW w:w="1740" w:type="pct"/>
          </w:tcPr>
          <w:p w:rsidR="00781DE8" w:rsidRPr="008C559C" w:rsidRDefault="00781DE8" w:rsidP="00432548">
            <w:pPr>
              <w:rPr>
                <w:rFonts w:asciiTheme="minorBidi" w:hAnsiTheme="minorBidi"/>
              </w:rPr>
            </w:pPr>
            <w:r w:rsidRPr="008C559C">
              <w:rPr>
                <w:rFonts w:asciiTheme="minorBidi" w:hAnsiTheme="minorBidi"/>
              </w:rPr>
              <w:t xml:space="preserve">Please confirm the submission </w:t>
            </w:r>
            <w:proofErr w:type="gramStart"/>
            <w:r w:rsidRPr="008C559C">
              <w:rPr>
                <w:rFonts w:asciiTheme="minorBidi" w:hAnsiTheme="minorBidi"/>
              </w:rPr>
              <w:t>dead-line</w:t>
            </w:r>
            <w:proofErr w:type="gramEnd"/>
            <w:r w:rsidRPr="008C559C">
              <w:rPr>
                <w:rFonts w:asciiTheme="minorBidi" w:hAnsiTheme="minorBidi"/>
              </w:rPr>
              <w:t xml:space="preserve"> is 30 June 2021 (No later than 14:00 Standard Israel time).</w:t>
            </w:r>
          </w:p>
          <w:p w:rsidR="00781DE8" w:rsidRPr="008C559C" w:rsidRDefault="00781DE8" w:rsidP="00432548">
            <w:pPr>
              <w:rPr>
                <w:rFonts w:asciiTheme="minorBidi" w:hAnsiTheme="minorBidi"/>
              </w:rPr>
            </w:pPr>
            <w:r w:rsidRPr="008C559C">
              <w:rPr>
                <w:rFonts w:asciiTheme="minorBidi" w:hAnsiTheme="minorBidi"/>
              </w:rPr>
              <w:t xml:space="preserve">In the invitation letter attached to the email sent by Maria </w:t>
            </w:r>
            <w:proofErr w:type="spellStart"/>
            <w:r w:rsidRPr="008C559C">
              <w:rPr>
                <w:rFonts w:asciiTheme="minorBidi" w:hAnsiTheme="minorBidi"/>
              </w:rPr>
              <w:t>Kachkachev-Shuifer</w:t>
            </w:r>
            <w:proofErr w:type="spellEnd"/>
            <w:r w:rsidRPr="008C559C">
              <w:rPr>
                <w:rFonts w:asciiTheme="minorBidi" w:hAnsiTheme="minorBidi"/>
              </w:rPr>
              <w:t xml:space="preserve"> on May 5</w:t>
            </w:r>
            <w:r w:rsidRPr="008C559C">
              <w:rPr>
                <w:rFonts w:asciiTheme="minorBidi" w:hAnsiTheme="minorBidi"/>
                <w:vertAlign w:val="superscript"/>
              </w:rPr>
              <w:t xml:space="preserve">th, </w:t>
            </w:r>
            <w:r w:rsidRPr="008C559C">
              <w:rPr>
                <w:rFonts w:asciiTheme="minorBidi" w:hAnsiTheme="minorBidi"/>
              </w:rPr>
              <w:t xml:space="preserve">2021 (file </w:t>
            </w:r>
            <w:proofErr w:type="gramStart"/>
            <w:r w:rsidRPr="008C559C">
              <w:rPr>
                <w:rFonts w:asciiTheme="minorBidi" w:hAnsiTheme="minorBidi"/>
              </w:rPr>
              <w:t>NFT_892_2021.pdf)</w:t>
            </w:r>
            <w:proofErr w:type="gramEnd"/>
            <w:r w:rsidRPr="008C559C">
              <w:rPr>
                <w:rFonts w:asciiTheme="minorBidi" w:hAnsiTheme="minorBidi"/>
              </w:rPr>
              <w:t xml:space="preserve"> an different (earlier) date was stated.</w:t>
            </w:r>
          </w:p>
        </w:tc>
        <w:tc>
          <w:tcPr>
            <w:tcW w:w="1854" w:type="pct"/>
          </w:tcPr>
          <w:p w:rsidR="00781DE8" w:rsidRPr="008C559C" w:rsidRDefault="00781DE8" w:rsidP="00432548">
            <w:pPr>
              <w:rPr>
                <w:rFonts w:asciiTheme="minorBidi" w:hAnsiTheme="minorBidi"/>
                <w:rtl/>
              </w:rPr>
            </w:pPr>
            <w:r w:rsidRPr="008C559C">
              <w:rPr>
                <w:rFonts w:asciiTheme="minorBidi" w:hAnsiTheme="minorBidi"/>
              </w:rPr>
              <w:t>See the updated version of the tender</w:t>
            </w:r>
            <w:r>
              <w:rPr>
                <w:rFonts w:asciiTheme="minorBidi" w:hAnsiTheme="minorBidi"/>
              </w:rPr>
              <w:t>.</w:t>
            </w: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rPr>
              <w:t>Page 4 of file tender_16_20.pdf</w:t>
            </w:r>
          </w:p>
        </w:tc>
        <w:tc>
          <w:tcPr>
            <w:tcW w:w="1740" w:type="pct"/>
          </w:tcPr>
          <w:p w:rsidR="00781DE8" w:rsidRPr="008C559C" w:rsidRDefault="00781DE8" w:rsidP="00432548">
            <w:pPr>
              <w:rPr>
                <w:rFonts w:asciiTheme="minorBidi" w:hAnsiTheme="minorBidi"/>
              </w:rPr>
            </w:pPr>
            <w:r w:rsidRPr="008C559C">
              <w:rPr>
                <w:rFonts w:asciiTheme="minorBidi" w:hAnsiTheme="minorBidi"/>
              </w:rPr>
              <w:t>We kindly request an extension of one week for submitting clarification requests, up to 7 June 2021.</w:t>
            </w:r>
          </w:p>
        </w:tc>
        <w:tc>
          <w:tcPr>
            <w:tcW w:w="1854" w:type="pct"/>
          </w:tcPr>
          <w:p w:rsidR="00781DE8" w:rsidRPr="008C559C" w:rsidRDefault="00781DE8" w:rsidP="00432548">
            <w:pPr>
              <w:rPr>
                <w:rFonts w:asciiTheme="minorBidi" w:hAnsiTheme="minorBidi"/>
              </w:rPr>
            </w:pPr>
            <w:r w:rsidRPr="008C559C">
              <w:rPr>
                <w:rFonts w:asciiTheme="minorBidi" w:hAnsiTheme="minorBidi"/>
              </w:rPr>
              <w:t>Not accepted</w:t>
            </w:r>
            <w:r>
              <w:rPr>
                <w:rFonts w:asciiTheme="minorBidi" w:hAnsiTheme="minorBidi"/>
              </w:rPr>
              <w:t>.</w:t>
            </w: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rPr>
              <w:t>Page 6 of file tender_16_20.pdf</w:t>
            </w:r>
          </w:p>
          <w:p w:rsidR="00781DE8" w:rsidRPr="008C559C" w:rsidRDefault="00781DE8" w:rsidP="00432548">
            <w:pPr>
              <w:rPr>
                <w:rFonts w:asciiTheme="minorBidi" w:hAnsiTheme="minorBidi"/>
              </w:rPr>
            </w:pPr>
            <w:r w:rsidRPr="008C559C">
              <w:rPr>
                <w:rFonts w:asciiTheme="minorBidi" w:hAnsiTheme="minorBidi"/>
              </w:rPr>
              <w:t>Section 1.2.5</w:t>
            </w:r>
          </w:p>
        </w:tc>
        <w:tc>
          <w:tcPr>
            <w:tcW w:w="1740" w:type="pct"/>
          </w:tcPr>
          <w:p w:rsidR="00781DE8" w:rsidRPr="008C559C" w:rsidRDefault="00781DE8" w:rsidP="00432548">
            <w:pPr>
              <w:rPr>
                <w:rFonts w:asciiTheme="minorBidi" w:hAnsiTheme="minorBidi"/>
              </w:rPr>
            </w:pPr>
            <w:r w:rsidRPr="008C559C">
              <w:rPr>
                <w:rFonts w:asciiTheme="minorBidi" w:hAnsiTheme="minorBidi"/>
              </w:rPr>
              <w:t xml:space="preserve">It </w:t>
            </w:r>
            <w:proofErr w:type="gramStart"/>
            <w:r w:rsidRPr="008C559C">
              <w:rPr>
                <w:rFonts w:asciiTheme="minorBidi" w:hAnsiTheme="minorBidi"/>
              </w:rPr>
              <w:t>is explained</w:t>
            </w:r>
            <w:proofErr w:type="gramEnd"/>
            <w:r w:rsidRPr="008C559C">
              <w:rPr>
                <w:rFonts w:asciiTheme="minorBidi" w:hAnsiTheme="minorBidi"/>
              </w:rPr>
              <w:t xml:space="preserve"> that the Bid Bond should be valid for a period as shall be determined by the Tender Committee and notified to all Bidders up to seven (7) days prior to the Bids Submission Date.</w:t>
            </w:r>
          </w:p>
          <w:p w:rsidR="00781DE8" w:rsidRPr="008C559C" w:rsidRDefault="00781DE8" w:rsidP="00432548">
            <w:pPr>
              <w:rPr>
                <w:rFonts w:asciiTheme="minorBidi" w:hAnsiTheme="minorBidi"/>
              </w:rPr>
            </w:pPr>
            <w:r w:rsidRPr="008C559C">
              <w:rPr>
                <w:rFonts w:asciiTheme="minorBidi" w:hAnsiTheme="minorBidi"/>
              </w:rPr>
              <w:t xml:space="preserve">Can you please communicate the requested validity (number of days after bid submission date) because providing the answer 7 days prior to </w:t>
            </w:r>
            <w:proofErr w:type="gramStart"/>
            <w:r w:rsidRPr="008C559C">
              <w:rPr>
                <w:rFonts w:asciiTheme="minorBidi" w:hAnsiTheme="minorBidi"/>
              </w:rPr>
              <w:t>bid</w:t>
            </w:r>
            <w:proofErr w:type="gramEnd"/>
            <w:r w:rsidRPr="008C559C">
              <w:rPr>
                <w:rFonts w:asciiTheme="minorBidi" w:hAnsiTheme="minorBidi"/>
              </w:rPr>
              <w:t xml:space="preserve"> submission will not give us enough time to establish the bonds.</w:t>
            </w:r>
          </w:p>
        </w:tc>
        <w:tc>
          <w:tcPr>
            <w:tcW w:w="1854" w:type="pct"/>
          </w:tcPr>
          <w:p w:rsidR="00781DE8" w:rsidRPr="008C559C" w:rsidRDefault="00781DE8" w:rsidP="00432548">
            <w:pPr>
              <w:rPr>
                <w:rFonts w:asciiTheme="minorBidi" w:hAnsiTheme="minorBidi"/>
                <w:rtl/>
              </w:rPr>
            </w:pPr>
            <w:r w:rsidRPr="008C559C">
              <w:rPr>
                <w:rFonts w:asciiTheme="minorBidi" w:hAnsiTheme="minorBidi"/>
              </w:rPr>
              <w:t>See the updated version of the tender</w:t>
            </w:r>
            <w:r>
              <w:rPr>
                <w:rFonts w:asciiTheme="minorBidi" w:hAnsiTheme="minorBidi"/>
              </w:rPr>
              <w:t>.</w:t>
            </w: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rPr>
              <w:t>Page 17 of file tender_16_20.pdf</w:t>
            </w:r>
          </w:p>
          <w:p w:rsidR="00781DE8" w:rsidRPr="008C559C" w:rsidRDefault="00781DE8" w:rsidP="00432548">
            <w:pPr>
              <w:rPr>
                <w:rFonts w:asciiTheme="minorBidi" w:hAnsiTheme="minorBidi"/>
              </w:rPr>
            </w:pPr>
            <w:r w:rsidRPr="008C559C">
              <w:rPr>
                <w:rFonts w:asciiTheme="minorBidi" w:hAnsiTheme="minorBidi"/>
              </w:rPr>
              <w:t>Section d. IV</w:t>
            </w:r>
          </w:p>
          <w:p w:rsidR="00781DE8" w:rsidRPr="008C559C" w:rsidRDefault="00781DE8" w:rsidP="00432548">
            <w:pPr>
              <w:rPr>
                <w:rFonts w:asciiTheme="minorBidi" w:hAnsiTheme="minorBidi"/>
              </w:rPr>
            </w:pPr>
            <w:r w:rsidRPr="008C559C">
              <w:rPr>
                <w:rFonts w:asciiTheme="minorBidi" w:hAnsiTheme="minorBidi"/>
              </w:rPr>
              <w:t>Section e.</w:t>
            </w:r>
          </w:p>
          <w:p w:rsidR="00781DE8" w:rsidRPr="008C559C" w:rsidRDefault="00781DE8" w:rsidP="00432548">
            <w:pPr>
              <w:rPr>
                <w:rFonts w:asciiTheme="minorBidi" w:hAnsiTheme="minorBidi"/>
              </w:rPr>
            </w:pPr>
          </w:p>
        </w:tc>
        <w:tc>
          <w:tcPr>
            <w:tcW w:w="1740" w:type="pct"/>
          </w:tcPr>
          <w:p w:rsidR="00781DE8" w:rsidRPr="008C559C" w:rsidRDefault="00781DE8" w:rsidP="00432548">
            <w:pPr>
              <w:rPr>
                <w:rFonts w:asciiTheme="minorBidi" w:hAnsiTheme="minorBidi"/>
              </w:rPr>
            </w:pPr>
            <w:r w:rsidRPr="008C559C">
              <w:rPr>
                <w:rFonts w:asciiTheme="minorBidi" w:hAnsiTheme="minorBidi"/>
              </w:rPr>
              <w:t xml:space="preserve">The section indicates the WH for an Israeli expert (16.5% of the Leading Expert WH). In the same </w:t>
            </w:r>
            <w:proofErr w:type="gramStart"/>
            <w:r w:rsidRPr="008C559C">
              <w:rPr>
                <w:rFonts w:asciiTheme="minorBidi" w:hAnsiTheme="minorBidi"/>
              </w:rPr>
              <w:t>page ,</w:t>
            </w:r>
            <w:proofErr w:type="gramEnd"/>
            <w:r w:rsidRPr="008C559C">
              <w:rPr>
                <w:rFonts w:asciiTheme="minorBidi" w:hAnsiTheme="minorBidi"/>
              </w:rPr>
              <w:t xml:space="preserve"> section e. elaborates a different method for the WH of the Israeli Expert, based on the  Instructions of the Accountant General No.13.9.0.2.1 and its updates. Which method </w:t>
            </w:r>
            <w:proofErr w:type="gramStart"/>
            <w:r w:rsidRPr="008C559C">
              <w:rPr>
                <w:rFonts w:asciiTheme="minorBidi" w:hAnsiTheme="minorBidi"/>
              </w:rPr>
              <w:t>will be used</w:t>
            </w:r>
            <w:proofErr w:type="gramEnd"/>
            <w:r w:rsidRPr="008C559C">
              <w:rPr>
                <w:rFonts w:asciiTheme="minorBidi" w:hAnsiTheme="minorBidi"/>
              </w:rPr>
              <w:t>?</w:t>
            </w:r>
          </w:p>
        </w:tc>
        <w:tc>
          <w:tcPr>
            <w:tcW w:w="1854" w:type="pct"/>
          </w:tcPr>
          <w:p w:rsidR="00781DE8" w:rsidRPr="008C559C" w:rsidRDefault="00781DE8" w:rsidP="00432548">
            <w:pPr>
              <w:rPr>
                <w:rFonts w:asciiTheme="minorBidi" w:hAnsiTheme="minorBidi"/>
              </w:rPr>
            </w:pPr>
            <w:r w:rsidRPr="008C559C">
              <w:rPr>
                <w:rFonts w:asciiTheme="minorBidi" w:hAnsiTheme="minorBidi"/>
              </w:rPr>
              <w:t>See the updated version of the tender</w:t>
            </w:r>
            <w:r>
              <w:rPr>
                <w:rFonts w:asciiTheme="minorBidi" w:hAnsiTheme="minorBidi"/>
              </w:rPr>
              <w:t>.</w:t>
            </w: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rPr>
              <w:t>Page 17 of file tender_16_20.pdf</w:t>
            </w:r>
          </w:p>
          <w:p w:rsidR="00781DE8" w:rsidRPr="008C559C" w:rsidRDefault="00781DE8" w:rsidP="00432548">
            <w:pPr>
              <w:rPr>
                <w:rFonts w:asciiTheme="minorBidi" w:hAnsiTheme="minorBidi"/>
              </w:rPr>
            </w:pPr>
            <w:r w:rsidRPr="008C559C">
              <w:rPr>
                <w:rFonts w:asciiTheme="minorBidi" w:hAnsiTheme="minorBidi"/>
              </w:rPr>
              <w:t>Section g.</w:t>
            </w:r>
          </w:p>
          <w:p w:rsidR="00781DE8" w:rsidRPr="008C559C" w:rsidRDefault="00781DE8" w:rsidP="00432548">
            <w:pPr>
              <w:rPr>
                <w:rFonts w:asciiTheme="minorBidi" w:hAnsiTheme="minorBidi"/>
              </w:rPr>
            </w:pPr>
          </w:p>
        </w:tc>
        <w:tc>
          <w:tcPr>
            <w:tcW w:w="1740" w:type="pct"/>
          </w:tcPr>
          <w:p w:rsidR="00781DE8" w:rsidRPr="008C559C" w:rsidRDefault="00781DE8" w:rsidP="00432548">
            <w:pPr>
              <w:rPr>
                <w:rFonts w:asciiTheme="minorBidi" w:hAnsiTheme="minorBidi"/>
              </w:rPr>
            </w:pPr>
            <w:r w:rsidRPr="008C559C">
              <w:rPr>
                <w:rFonts w:asciiTheme="minorBidi" w:hAnsiTheme="minorBidi"/>
              </w:rPr>
              <w:t xml:space="preserve">It is </w:t>
            </w:r>
            <w:proofErr w:type="gramStart"/>
            <w:r w:rsidRPr="008C559C">
              <w:rPr>
                <w:rFonts w:asciiTheme="minorBidi" w:hAnsiTheme="minorBidi"/>
              </w:rPr>
              <w:t>stated that</w:t>
            </w:r>
            <w:proofErr w:type="gramEnd"/>
            <w:r w:rsidRPr="008C559C">
              <w:rPr>
                <w:rFonts w:asciiTheme="minorBidi" w:hAnsiTheme="minorBidi"/>
              </w:rPr>
              <w:t xml:space="preserve"> “The cost of additional visit days above the minimal 2 days’ visit is 500 USD per day per person”.</w:t>
            </w:r>
          </w:p>
          <w:p w:rsidR="00781DE8" w:rsidRPr="008C559C" w:rsidRDefault="00781DE8" w:rsidP="00432548">
            <w:pPr>
              <w:rPr>
                <w:rFonts w:asciiTheme="minorBidi" w:hAnsiTheme="minorBidi"/>
              </w:rPr>
            </w:pPr>
            <w:r w:rsidRPr="008C559C">
              <w:rPr>
                <w:rFonts w:asciiTheme="minorBidi" w:hAnsiTheme="minorBidi"/>
              </w:rPr>
              <w:t xml:space="preserve">Can you please confirm that the extra amount per day is in addition to the WH tariff (as example, a 3 working days visit of one person from Europe will be invoiced at 3000+500 USD + WH x 24 </w:t>
            </w:r>
            <w:proofErr w:type="spellStart"/>
            <w:r w:rsidRPr="008C559C">
              <w:rPr>
                <w:rFonts w:asciiTheme="minorBidi" w:hAnsiTheme="minorBidi"/>
              </w:rPr>
              <w:t>hrs</w:t>
            </w:r>
            <w:proofErr w:type="spellEnd"/>
            <w:r w:rsidRPr="008C559C">
              <w:rPr>
                <w:rFonts w:asciiTheme="minorBidi" w:hAnsiTheme="minorBidi"/>
              </w:rPr>
              <w:t>)?</w:t>
            </w:r>
          </w:p>
        </w:tc>
        <w:tc>
          <w:tcPr>
            <w:tcW w:w="1854" w:type="pct"/>
          </w:tcPr>
          <w:p w:rsidR="00781DE8" w:rsidRPr="008C559C" w:rsidRDefault="00781DE8" w:rsidP="00432548">
            <w:pPr>
              <w:rPr>
                <w:rFonts w:asciiTheme="minorBidi" w:hAnsiTheme="minorBidi"/>
              </w:rPr>
            </w:pPr>
            <w:proofErr w:type="gramStart"/>
            <w:r w:rsidRPr="008C559C">
              <w:rPr>
                <w:rFonts w:asciiTheme="minorBidi" w:hAnsiTheme="minorBidi"/>
              </w:rPr>
              <w:t>Correct:</w:t>
            </w:r>
            <w:proofErr w:type="gramEnd"/>
            <w:r w:rsidRPr="008C559C">
              <w:rPr>
                <w:rFonts w:asciiTheme="minorBidi" w:hAnsiTheme="minorBidi"/>
              </w:rPr>
              <w:t xml:space="preserve"> 3 working days visit of one person from Europe will be invoiced at 3000+500 USD + WH x 3days x 8 </w:t>
            </w:r>
            <w:proofErr w:type="spellStart"/>
            <w:r w:rsidRPr="008C559C">
              <w:rPr>
                <w:rFonts w:asciiTheme="minorBidi" w:hAnsiTheme="minorBidi"/>
              </w:rPr>
              <w:t>hrs</w:t>
            </w:r>
            <w:proofErr w:type="spellEnd"/>
            <w:r w:rsidRPr="008C559C">
              <w:rPr>
                <w:rFonts w:asciiTheme="minorBidi" w:hAnsiTheme="minorBidi"/>
              </w:rPr>
              <w:t>)</w:t>
            </w:r>
            <w:r>
              <w:rPr>
                <w:rFonts w:asciiTheme="minorBidi" w:hAnsiTheme="minorBidi"/>
              </w:rPr>
              <w:t>.</w:t>
            </w: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color w:val="000000"/>
              </w:rPr>
              <w:t xml:space="preserve">Summary of the Tender's dates and activities </w:t>
            </w:r>
          </w:p>
        </w:tc>
        <w:tc>
          <w:tcPr>
            <w:tcW w:w="1740" w:type="pct"/>
          </w:tcPr>
          <w:p w:rsidR="00781DE8" w:rsidRPr="008C559C" w:rsidRDefault="00781DE8" w:rsidP="00432548">
            <w:pPr>
              <w:rPr>
                <w:rFonts w:asciiTheme="minorBidi" w:hAnsiTheme="minorBidi"/>
              </w:rPr>
            </w:pPr>
            <w:r w:rsidRPr="008C559C">
              <w:rPr>
                <w:rFonts w:asciiTheme="minorBidi" w:hAnsiTheme="minorBidi"/>
                <w:color w:val="000000"/>
              </w:rPr>
              <w:t>When do the Ministry expect to award the contract?</w:t>
            </w:r>
          </w:p>
        </w:tc>
        <w:tc>
          <w:tcPr>
            <w:tcW w:w="1854" w:type="pct"/>
          </w:tcPr>
          <w:p w:rsidR="00781DE8" w:rsidRPr="008C559C" w:rsidRDefault="00781DE8" w:rsidP="00432548">
            <w:pPr>
              <w:rPr>
                <w:rFonts w:asciiTheme="minorBidi" w:hAnsiTheme="minorBidi"/>
              </w:rPr>
            </w:pPr>
            <w:r w:rsidRPr="008C559C">
              <w:rPr>
                <w:rFonts w:asciiTheme="minorBidi" w:hAnsiTheme="minorBidi"/>
                <w:color w:val="000000"/>
              </w:rPr>
              <w:t>1</w:t>
            </w:r>
            <w:r w:rsidRPr="008C559C">
              <w:rPr>
                <w:rFonts w:asciiTheme="minorBidi" w:hAnsiTheme="minorBidi"/>
                <w:color w:val="000000"/>
                <w:vertAlign w:val="superscript"/>
              </w:rPr>
              <w:t>st</w:t>
            </w:r>
            <w:r w:rsidRPr="008C559C">
              <w:rPr>
                <w:rFonts w:asciiTheme="minorBidi" w:hAnsiTheme="minorBidi"/>
                <w:color w:val="000000"/>
              </w:rPr>
              <w:t xml:space="preserve"> January 2022</w:t>
            </w:r>
            <w:r>
              <w:rPr>
                <w:rFonts w:asciiTheme="minorBidi" w:hAnsiTheme="minorBidi"/>
              </w:rPr>
              <w:t>.</w:t>
            </w: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color w:val="000000"/>
              </w:rPr>
              <w:t>Criteria and process of choosing the winner</w:t>
            </w:r>
          </w:p>
        </w:tc>
        <w:tc>
          <w:tcPr>
            <w:tcW w:w="1740" w:type="pct"/>
          </w:tcPr>
          <w:p w:rsidR="00781DE8" w:rsidRPr="008C559C" w:rsidRDefault="00781DE8" w:rsidP="00432548">
            <w:pPr>
              <w:rPr>
                <w:rFonts w:asciiTheme="minorBidi" w:hAnsiTheme="minorBidi"/>
              </w:rPr>
            </w:pPr>
            <w:r w:rsidRPr="008C559C">
              <w:rPr>
                <w:rFonts w:asciiTheme="minorBidi" w:hAnsiTheme="minorBidi"/>
                <w:color w:val="000000"/>
              </w:rPr>
              <w:t xml:space="preserve">Can the Ministry confirm if the minimum project experience required for Leading International Experts and Pool of Experts is cumulative for the proposed group or required for each individual Expert? </w:t>
            </w:r>
          </w:p>
        </w:tc>
        <w:tc>
          <w:tcPr>
            <w:tcW w:w="1854" w:type="pct"/>
          </w:tcPr>
          <w:p w:rsidR="00781DE8" w:rsidRPr="008C559C" w:rsidRDefault="00781DE8" w:rsidP="00432548">
            <w:pPr>
              <w:rPr>
                <w:rFonts w:asciiTheme="minorBidi" w:hAnsiTheme="minorBidi"/>
              </w:rPr>
            </w:pPr>
            <w:r w:rsidRPr="008C559C">
              <w:rPr>
                <w:rFonts w:asciiTheme="minorBidi" w:hAnsiTheme="minorBidi"/>
                <w:color w:val="000000"/>
              </w:rPr>
              <w:t>See 2.g.2) and 2.g.3)</w:t>
            </w:r>
            <w:r>
              <w:rPr>
                <w:rFonts w:asciiTheme="minorBidi" w:hAnsiTheme="minorBidi"/>
              </w:rPr>
              <w:t>.</w:t>
            </w: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color w:val="000000"/>
              </w:rPr>
              <w:t>Professional Prequalification Conditions</w:t>
            </w:r>
          </w:p>
        </w:tc>
        <w:tc>
          <w:tcPr>
            <w:tcW w:w="1740" w:type="pct"/>
          </w:tcPr>
          <w:p w:rsidR="00781DE8" w:rsidRPr="008C559C" w:rsidRDefault="00781DE8" w:rsidP="00432548">
            <w:pPr>
              <w:rPr>
                <w:rFonts w:asciiTheme="minorBidi" w:hAnsiTheme="minorBidi"/>
              </w:rPr>
            </w:pPr>
            <w:r w:rsidRPr="008C559C">
              <w:rPr>
                <w:rFonts w:asciiTheme="minorBidi" w:hAnsiTheme="minorBidi"/>
                <w:color w:val="000000"/>
              </w:rPr>
              <w:t xml:space="preserve">Is the Israeli Expert required to be a full-time employee or </w:t>
            </w:r>
            <w:proofErr w:type="gramStart"/>
            <w:r w:rsidRPr="008C559C">
              <w:rPr>
                <w:rFonts w:asciiTheme="minorBidi" w:hAnsiTheme="minorBidi"/>
                <w:color w:val="000000"/>
              </w:rPr>
              <w:t>can an external subcontractor be used</w:t>
            </w:r>
            <w:proofErr w:type="gramEnd"/>
            <w:r w:rsidRPr="008C559C">
              <w:rPr>
                <w:rFonts w:asciiTheme="minorBidi" w:hAnsiTheme="minorBidi"/>
                <w:color w:val="000000"/>
              </w:rPr>
              <w:t>?</w:t>
            </w:r>
          </w:p>
        </w:tc>
        <w:tc>
          <w:tcPr>
            <w:tcW w:w="1854" w:type="pct"/>
          </w:tcPr>
          <w:p w:rsidR="00781DE8" w:rsidRPr="008C559C" w:rsidRDefault="00781DE8" w:rsidP="00432548">
            <w:pPr>
              <w:rPr>
                <w:rFonts w:asciiTheme="minorBidi" w:hAnsiTheme="minorBidi"/>
              </w:rPr>
            </w:pPr>
            <w:r w:rsidRPr="008C559C">
              <w:rPr>
                <w:rFonts w:asciiTheme="minorBidi" w:hAnsiTheme="minorBidi"/>
                <w:color w:val="000000"/>
              </w:rPr>
              <w:t xml:space="preserve">The Contract will be sign between </w:t>
            </w:r>
            <w:proofErr w:type="spellStart"/>
            <w:r w:rsidRPr="008C559C">
              <w:rPr>
                <w:rFonts w:asciiTheme="minorBidi" w:hAnsiTheme="minorBidi"/>
                <w:color w:val="000000"/>
              </w:rPr>
              <w:t>MoE</w:t>
            </w:r>
            <w:proofErr w:type="spellEnd"/>
            <w:r w:rsidRPr="008C559C">
              <w:rPr>
                <w:rFonts w:asciiTheme="minorBidi" w:hAnsiTheme="minorBidi"/>
                <w:color w:val="000000"/>
              </w:rPr>
              <w:t xml:space="preserve"> and the Winner company only</w:t>
            </w:r>
            <w:r>
              <w:rPr>
                <w:rFonts w:asciiTheme="minorBidi" w:hAnsiTheme="minorBidi"/>
              </w:rPr>
              <w:t>.</w:t>
            </w: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color w:val="000000"/>
              </w:rPr>
              <w:t>Professional Prequalification Conditions</w:t>
            </w:r>
          </w:p>
        </w:tc>
        <w:tc>
          <w:tcPr>
            <w:tcW w:w="1740" w:type="pct"/>
          </w:tcPr>
          <w:p w:rsidR="00781DE8" w:rsidRPr="008C559C" w:rsidRDefault="00781DE8" w:rsidP="00432548">
            <w:pPr>
              <w:rPr>
                <w:rFonts w:asciiTheme="minorBidi" w:hAnsiTheme="minorBidi"/>
              </w:rPr>
            </w:pPr>
            <w:r w:rsidRPr="008C559C">
              <w:rPr>
                <w:rFonts w:asciiTheme="minorBidi" w:hAnsiTheme="minorBidi"/>
                <w:color w:val="000000"/>
              </w:rPr>
              <w:t>There is a requirement for the project manager to be a registered engineer, have the Ministry also considered the requirement for project management qualifications?</w:t>
            </w:r>
          </w:p>
        </w:tc>
        <w:tc>
          <w:tcPr>
            <w:tcW w:w="1854" w:type="pct"/>
          </w:tcPr>
          <w:p w:rsidR="00781DE8" w:rsidRPr="008C559C" w:rsidRDefault="00781DE8" w:rsidP="00432548">
            <w:pPr>
              <w:rPr>
                <w:rFonts w:asciiTheme="minorBidi" w:hAnsiTheme="minorBidi"/>
                <w:color w:val="000000"/>
              </w:rPr>
            </w:pPr>
            <w:r w:rsidRPr="008C559C">
              <w:rPr>
                <w:rFonts w:asciiTheme="minorBidi" w:hAnsiTheme="minorBidi"/>
                <w:color w:val="000000"/>
              </w:rPr>
              <w:t>See paragraph 2.1</w:t>
            </w:r>
            <w:r>
              <w:rPr>
                <w:rFonts w:asciiTheme="minorBidi" w:hAnsiTheme="minorBidi"/>
                <w:color w:val="000000"/>
              </w:rPr>
              <w:t>.</w:t>
            </w:r>
          </w:p>
          <w:p w:rsidR="00781DE8" w:rsidRPr="008C559C" w:rsidRDefault="00781DE8" w:rsidP="00432548">
            <w:pPr>
              <w:rPr>
                <w:rFonts w:asciiTheme="minorBidi" w:hAnsiTheme="minorBidi"/>
              </w:rPr>
            </w:pP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color w:val="000000"/>
              </w:rPr>
              <w:t>Professional Prequalification Conditions</w:t>
            </w:r>
          </w:p>
        </w:tc>
        <w:tc>
          <w:tcPr>
            <w:tcW w:w="1740" w:type="pct"/>
          </w:tcPr>
          <w:p w:rsidR="00781DE8" w:rsidRPr="008C559C" w:rsidRDefault="00781DE8" w:rsidP="00432548">
            <w:pPr>
              <w:rPr>
                <w:rFonts w:asciiTheme="minorBidi" w:hAnsiTheme="minorBidi"/>
              </w:rPr>
            </w:pPr>
            <w:r w:rsidRPr="008C559C">
              <w:rPr>
                <w:rFonts w:asciiTheme="minorBidi" w:hAnsiTheme="minorBidi"/>
                <w:color w:val="000000"/>
              </w:rPr>
              <w:t xml:space="preserve">Will the Ministry allow the project manager to </w:t>
            </w:r>
            <w:proofErr w:type="gramStart"/>
            <w:r w:rsidRPr="008C559C">
              <w:rPr>
                <w:rFonts w:asciiTheme="minorBidi" w:hAnsiTheme="minorBidi"/>
                <w:color w:val="000000"/>
              </w:rPr>
              <w:t>be supported</w:t>
            </w:r>
            <w:proofErr w:type="gramEnd"/>
            <w:r w:rsidRPr="008C559C">
              <w:rPr>
                <w:rFonts w:asciiTheme="minorBidi" w:hAnsiTheme="minorBidi"/>
                <w:color w:val="000000"/>
              </w:rPr>
              <w:t xml:space="preserve"> by a deputy project manager?</w:t>
            </w:r>
          </w:p>
        </w:tc>
        <w:tc>
          <w:tcPr>
            <w:tcW w:w="1854" w:type="pct"/>
          </w:tcPr>
          <w:p w:rsidR="00781DE8" w:rsidRPr="008C559C" w:rsidRDefault="00781DE8" w:rsidP="00432548">
            <w:pPr>
              <w:rPr>
                <w:rFonts w:asciiTheme="minorBidi" w:hAnsiTheme="minorBidi"/>
              </w:rPr>
            </w:pPr>
            <w:r w:rsidRPr="008C559C">
              <w:rPr>
                <w:rFonts w:asciiTheme="minorBidi" w:hAnsiTheme="minorBidi"/>
                <w:color w:val="000000"/>
              </w:rPr>
              <w:t xml:space="preserve">The Contract will be sign between </w:t>
            </w:r>
            <w:proofErr w:type="spellStart"/>
            <w:r w:rsidRPr="008C559C">
              <w:rPr>
                <w:rFonts w:asciiTheme="minorBidi" w:hAnsiTheme="minorBidi"/>
                <w:color w:val="000000"/>
              </w:rPr>
              <w:t>MoE</w:t>
            </w:r>
            <w:proofErr w:type="spellEnd"/>
            <w:r w:rsidRPr="008C559C">
              <w:rPr>
                <w:rFonts w:asciiTheme="minorBidi" w:hAnsiTheme="minorBidi"/>
                <w:color w:val="000000"/>
              </w:rPr>
              <w:t xml:space="preserve"> and the Winner company only</w:t>
            </w:r>
            <w:r>
              <w:rPr>
                <w:rFonts w:asciiTheme="minorBidi" w:hAnsiTheme="minorBidi"/>
              </w:rPr>
              <w:t>.</w:t>
            </w: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color w:val="000000"/>
              </w:rPr>
              <w:t>Appendix M- The Bid Bond</w:t>
            </w:r>
          </w:p>
        </w:tc>
        <w:tc>
          <w:tcPr>
            <w:tcW w:w="1740" w:type="pct"/>
          </w:tcPr>
          <w:p w:rsidR="00781DE8" w:rsidRPr="008C559C" w:rsidRDefault="00781DE8" w:rsidP="00432548">
            <w:pPr>
              <w:rPr>
                <w:rFonts w:asciiTheme="minorBidi" w:hAnsiTheme="minorBidi"/>
                <w:color w:val="000000"/>
              </w:rPr>
            </w:pPr>
            <w:r w:rsidRPr="008C559C">
              <w:rPr>
                <w:rFonts w:asciiTheme="minorBidi" w:hAnsiTheme="minorBidi"/>
                <w:color w:val="000000"/>
              </w:rPr>
              <w:t>Bidder requests that the wording in blue below is added to the following section of the Bid Bond;</w:t>
            </w:r>
          </w:p>
          <w:p w:rsidR="00781DE8" w:rsidRPr="008C559C" w:rsidRDefault="00781DE8" w:rsidP="00432548">
            <w:pPr>
              <w:rPr>
                <w:rFonts w:asciiTheme="minorBidi" w:hAnsiTheme="minorBidi"/>
              </w:rPr>
            </w:pPr>
            <w:r w:rsidRPr="008C559C">
              <w:rPr>
                <w:rFonts w:asciiTheme="minorBidi" w:hAnsiTheme="minorBidi"/>
                <w:i/>
                <w:iCs/>
              </w:rPr>
              <w:t>We undertake to pay you, upon your first written any sum specified in such demand</w:t>
            </w:r>
            <w:r w:rsidRPr="008C559C">
              <w:rPr>
                <w:rFonts w:asciiTheme="minorBidi" w:hAnsiTheme="minorBidi"/>
                <w:i/>
                <w:iCs/>
                <w:color w:val="5B9BD5" w:themeColor="accent1"/>
              </w:rPr>
              <w:t>, stating that the contractor has failed to meet its obligations under the terms of the Bid,</w:t>
            </w:r>
            <w:r w:rsidRPr="008C559C">
              <w:rPr>
                <w:rFonts w:asciiTheme="minorBidi" w:hAnsiTheme="minorBidi"/>
                <w:i/>
                <w:iCs/>
              </w:rPr>
              <w:t xml:space="preserve"> up to the Amount of the Guarantee, immediately and no later than seven (7) days from the date of receipt of your demand.</w:t>
            </w:r>
          </w:p>
        </w:tc>
        <w:tc>
          <w:tcPr>
            <w:tcW w:w="1854" w:type="pct"/>
          </w:tcPr>
          <w:p w:rsidR="00781DE8" w:rsidRPr="00A53655" w:rsidRDefault="00781DE8" w:rsidP="00432548">
            <w:pPr>
              <w:rPr>
                <w:rFonts w:asciiTheme="minorBidi" w:hAnsiTheme="minorBidi"/>
              </w:rPr>
            </w:pPr>
            <w:r w:rsidRPr="00BE7934">
              <w:rPr>
                <w:rFonts w:asciiTheme="minorBidi" w:hAnsiTheme="minorBidi"/>
              </w:rPr>
              <w:t>Not accepted</w:t>
            </w:r>
            <w:r w:rsidRPr="00A53655">
              <w:rPr>
                <w:rFonts w:asciiTheme="minorBidi" w:hAnsiTheme="minorBidi"/>
              </w:rPr>
              <w:t>.</w:t>
            </w: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color w:val="000000"/>
              </w:rPr>
              <w:t>Appendix M- The Bid Bond</w:t>
            </w:r>
          </w:p>
        </w:tc>
        <w:tc>
          <w:tcPr>
            <w:tcW w:w="1740" w:type="pct"/>
          </w:tcPr>
          <w:p w:rsidR="00781DE8" w:rsidRPr="008C559C" w:rsidRDefault="00781DE8" w:rsidP="00432548">
            <w:pPr>
              <w:rPr>
                <w:rFonts w:asciiTheme="minorBidi" w:hAnsiTheme="minorBidi"/>
                <w:color w:val="000000"/>
              </w:rPr>
            </w:pPr>
            <w:r w:rsidRPr="008C559C">
              <w:rPr>
                <w:rFonts w:asciiTheme="minorBidi" w:hAnsiTheme="minorBidi"/>
                <w:color w:val="000000"/>
              </w:rPr>
              <w:t>Bidder requests that the following excerpt of the Bid Bond is removed;</w:t>
            </w:r>
            <w:r w:rsidRPr="008C559C">
              <w:rPr>
                <w:rFonts w:asciiTheme="minorBidi" w:hAnsiTheme="minorBidi"/>
              </w:rPr>
              <w:t xml:space="preserve"> </w:t>
            </w:r>
          </w:p>
          <w:p w:rsidR="00781DE8" w:rsidRPr="008C559C" w:rsidRDefault="00781DE8" w:rsidP="00432548">
            <w:pPr>
              <w:ind w:left="720"/>
              <w:rPr>
                <w:rFonts w:asciiTheme="minorBidi" w:hAnsiTheme="minorBidi"/>
                <w:i/>
                <w:iCs/>
                <w:color w:val="000000"/>
              </w:rPr>
            </w:pPr>
            <w:r w:rsidRPr="008C559C">
              <w:rPr>
                <w:rFonts w:asciiTheme="minorBidi" w:hAnsiTheme="minorBidi"/>
                <w:i/>
                <w:iCs/>
                <w:color w:val="000000"/>
              </w:rPr>
              <w:t xml:space="preserve">…and shall automatically be extended for two successive additional periods of six (6) months duration each, unless </w:t>
            </w:r>
            <w:proofErr w:type="gramStart"/>
            <w:r w:rsidRPr="008C559C">
              <w:rPr>
                <w:rFonts w:asciiTheme="minorBidi" w:hAnsiTheme="minorBidi"/>
                <w:i/>
                <w:iCs/>
                <w:color w:val="000000"/>
              </w:rPr>
              <w:t>approval is granted by you not to extend it</w:t>
            </w:r>
            <w:proofErr w:type="gramEnd"/>
            <w:r w:rsidRPr="008C559C">
              <w:rPr>
                <w:rFonts w:asciiTheme="minorBidi" w:hAnsiTheme="minorBidi"/>
                <w:i/>
                <w:iCs/>
                <w:color w:val="000000"/>
              </w:rPr>
              <w:t>.</w:t>
            </w:r>
          </w:p>
          <w:p w:rsidR="00781DE8" w:rsidRPr="008C559C" w:rsidRDefault="00781DE8" w:rsidP="00432548">
            <w:pPr>
              <w:rPr>
                <w:rFonts w:asciiTheme="minorBidi" w:hAnsiTheme="minorBidi"/>
              </w:rPr>
            </w:pPr>
            <w:r w:rsidRPr="008C559C">
              <w:rPr>
                <w:rFonts w:asciiTheme="minorBidi" w:hAnsiTheme="minorBidi"/>
                <w:color w:val="000000"/>
              </w:rPr>
              <w:lastRenderedPageBreak/>
              <w:t xml:space="preserve">The bond </w:t>
            </w:r>
            <w:proofErr w:type="gramStart"/>
            <w:r w:rsidRPr="008C559C">
              <w:rPr>
                <w:rFonts w:asciiTheme="minorBidi" w:hAnsiTheme="minorBidi"/>
                <w:color w:val="000000"/>
              </w:rPr>
              <w:t>can be extended upon request to a Company and replaced with the performance bond</w:t>
            </w:r>
            <w:proofErr w:type="gramEnd"/>
            <w:r w:rsidRPr="008C559C">
              <w:rPr>
                <w:rFonts w:asciiTheme="minorBidi" w:hAnsiTheme="minorBidi"/>
                <w:color w:val="000000"/>
              </w:rPr>
              <w:t>.</w:t>
            </w:r>
          </w:p>
        </w:tc>
        <w:tc>
          <w:tcPr>
            <w:tcW w:w="1854" w:type="pct"/>
          </w:tcPr>
          <w:p w:rsidR="00781DE8" w:rsidRPr="008C559C" w:rsidRDefault="00781DE8" w:rsidP="00432548">
            <w:pPr>
              <w:rPr>
                <w:rFonts w:asciiTheme="minorBidi" w:hAnsiTheme="minorBidi"/>
                <w:color w:val="000000"/>
              </w:rPr>
            </w:pPr>
            <w:r w:rsidRPr="008C559C">
              <w:rPr>
                <w:rFonts w:asciiTheme="minorBidi" w:hAnsiTheme="minorBidi"/>
                <w:color w:val="000000"/>
              </w:rPr>
              <w:lastRenderedPageBreak/>
              <w:t>See the update version of Appendix M</w:t>
            </w:r>
            <w:r>
              <w:rPr>
                <w:rFonts w:asciiTheme="minorBidi" w:hAnsiTheme="minorBidi"/>
                <w:color w:val="000000"/>
              </w:rPr>
              <w:t>.</w:t>
            </w:r>
          </w:p>
          <w:p w:rsidR="00781DE8" w:rsidRPr="008C559C" w:rsidRDefault="00781DE8" w:rsidP="00432548">
            <w:pPr>
              <w:rPr>
                <w:rFonts w:asciiTheme="minorBidi" w:hAnsiTheme="minorBidi"/>
              </w:rPr>
            </w:pP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color w:val="000000"/>
              </w:rPr>
              <w:t>Appendix K- Performance Guarantee</w:t>
            </w:r>
          </w:p>
        </w:tc>
        <w:tc>
          <w:tcPr>
            <w:tcW w:w="1740" w:type="pct"/>
          </w:tcPr>
          <w:p w:rsidR="00781DE8" w:rsidRPr="008C559C" w:rsidRDefault="00781DE8" w:rsidP="00432548">
            <w:pPr>
              <w:rPr>
                <w:rFonts w:asciiTheme="minorBidi" w:hAnsiTheme="minorBidi"/>
              </w:rPr>
            </w:pPr>
            <w:r w:rsidRPr="008C559C">
              <w:rPr>
                <w:rFonts w:asciiTheme="minorBidi" w:hAnsiTheme="minorBidi"/>
                <w:color w:val="000000"/>
              </w:rPr>
              <w:t>Can the Ministry confirm if the Performance Guarantee value is USD 400,000 as detailed within Appendix K?</w:t>
            </w:r>
          </w:p>
        </w:tc>
        <w:tc>
          <w:tcPr>
            <w:tcW w:w="1854" w:type="pct"/>
          </w:tcPr>
          <w:p w:rsidR="00781DE8" w:rsidRPr="008C559C" w:rsidRDefault="00781DE8" w:rsidP="00432548">
            <w:pPr>
              <w:rPr>
                <w:rFonts w:asciiTheme="minorBidi" w:hAnsiTheme="minorBidi"/>
                <w:color w:val="000000"/>
              </w:rPr>
            </w:pPr>
            <w:proofErr w:type="gramStart"/>
            <w:r w:rsidRPr="008C559C">
              <w:rPr>
                <w:rFonts w:asciiTheme="minorBidi" w:hAnsiTheme="minorBidi"/>
                <w:color w:val="000000"/>
              </w:rPr>
              <w:t>see</w:t>
            </w:r>
            <w:proofErr w:type="gramEnd"/>
            <w:r w:rsidRPr="008C559C">
              <w:rPr>
                <w:rFonts w:asciiTheme="minorBidi" w:hAnsiTheme="minorBidi"/>
                <w:color w:val="000000"/>
              </w:rPr>
              <w:t xml:space="preserve"> updated version of Appendix K</w:t>
            </w:r>
            <w:r>
              <w:rPr>
                <w:rFonts w:asciiTheme="minorBidi" w:hAnsiTheme="minorBidi"/>
                <w:color w:val="000000"/>
              </w:rPr>
              <w:t>.</w:t>
            </w:r>
          </w:p>
          <w:p w:rsidR="00781DE8" w:rsidRPr="008C559C" w:rsidRDefault="00781DE8" w:rsidP="00432548">
            <w:pPr>
              <w:rPr>
                <w:rFonts w:asciiTheme="minorBidi" w:hAnsiTheme="minorBidi"/>
              </w:rPr>
            </w:pP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color w:val="000000"/>
              </w:rPr>
              <w:t>Appendix K- Performance Guarantee</w:t>
            </w:r>
          </w:p>
        </w:tc>
        <w:tc>
          <w:tcPr>
            <w:tcW w:w="1740" w:type="pct"/>
          </w:tcPr>
          <w:p w:rsidR="00781DE8" w:rsidRPr="008C559C" w:rsidRDefault="00781DE8" w:rsidP="00432548">
            <w:pPr>
              <w:rPr>
                <w:rFonts w:asciiTheme="minorBidi" w:hAnsiTheme="minorBidi"/>
                <w:color w:val="000000"/>
              </w:rPr>
            </w:pPr>
            <w:r w:rsidRPr="008C559C">
              <w:rPr>
                <w:rFonts w:asciiTheme="minorBidi" w:hAnsiTheme="minorBidi"/>
                <w:color w:val="000000"/>
              </w:rPr>
              <w:t>Bidder requests that the wording in blue below is added to the following section of the Performance Guarantee;</w:t>
            </w:r>
          </w:p>
          <w:p w:rsidR="00781DE8" w:rsidRPr="008C559C" w:rsidRDefault="00781DE8" w:rsidP="00432548">
            <w:pPr>
              <w:rPr>
                <w:rFonts w:asciiTheme="minorBidi" w:hAnsiTheme="minorBidi"/>
              </w:rPr>
            </w:pPr>
            <w:r w:rsidRPr="008C559C">
              <w:rPr>
                <w:rFonts w:asciiTheme="minorBidi" w:hAnsiTheme="minorBidi"/>
                <w:i/>
                <w:iCs/>
                <w:color w:val="000000"/>
              </w:rPr>
              <w:t>We undertake to pay you this amount within 7 days after receipt of your first request in writing</w:t>
            </w:r>
            <w:proofErr w:type="gramStart"/>
            <w:r w:rsidRPr="008C559C">
              <w:rPr>
                <w:rFonts w:asciiTheme="minorBidi" w:hAnsiTheme="minorBidi"/>
                <w:i/>
                <w:iCs/>
                <w:color w:val="000000"/>
              </w:rPr>
              <w:t xml:space="preserve">,  </w:t>
            </w:r>
            <w:r w:rsidRPr="008C559C">
              <w:rPr>
                <w:rFonts w:asciiTheme="minorBidi" w:hAnsiTheme="minorBidi"/>
                <w:i/>
                <w:iCs/>
                <w:color w:val="5B9BD5" w:themeColor="accent1"/>
              </w:rPr>
              <w:t>stating</w:t>
            </w:r>
            <w:proofErr w:type="gramEnd"/>
            <w:r w:rsidRPr="008C559C">
              <w:rPr>
                <w:rFonts w:asciiTheme="minorBidi" w:hAnsiTheme="minorBidi"/>
                <w:i/>
                <w:iCs/>
                <w:color w:val="5B9BD5" w:themeColor="accent1"/>
              </w:rPr>
              <w:t xml:space="preserve"> that the contractor has failed to meet its obligations under the terms of the Contract, </w:t>
            </w:r>
            <w:r w:rsidRPr="008C559C">
              <w:rPr>
                <w:rFonts w:asciiTheme="minorBidi" w:hAnsiTheme="minorBidi"/>
                <w:i/>
                <w:iCs/>
                <w:color w:val="000000"/>
              </w:rPr>
              <w:t xml:space="preserve">without imposing upon you to establish or justify your demand and without the right of the Company to dispute or question such demand. </w:t>
            </w:r>
          </w:p>
        </w:tc>
        <w:tc>
          <w:tcPr>
            <w:tcW w:w="1854" w:type="pct"/>
          </w:tcPr>
          <w:p w:rsidR="00781DE8" w:rsidRPr="00BE7934" w:rsidRDefault="00781DE8" w:rsidP="00432548">
            <w:pPr>
              <w:rPr>
                <w:rFonts w:asciiTheme="minorBidi" w:hAnsiTheme="minorBidi"/>
                <w:color w:val="000000"/>
              </w:rPr>
            </w:pPr>
            <w:r w:rsidRPr="008C559C">
              <w:rPr>
                <w:rFonts w:asciiTheme="minorBidi" w:hAnsiTheme="minorBidi"/>
                <w:i/>
                <w:iCs/>
                <w:color w:val="000000"/>
              </w:rPr>
              <w:t xml:space="preserve"> </w:t>
            </w:r>
            <w:r w:rsidRPr="00BE7934">
              <w:rPr>
                <w:rFonts w:asciiTheme="minorBidi" w:hAnsiTheme="minorBidi"/>
                <w:color w:val="000000"/>
              </w:rPr>
              <w:t>Not accepted.</w:t>
            </w:r>
          </w:p>
          <w:p w:rsidR="00781DE8" w:rsidRPr="008C559C" w:rsidRDefault="00781DE8" w:rsidP="00432548">
            <w:pPr>
              <w:rPr>
                <w:rFonts w:asciiTheme="minorBidi" w:hAnsiTheme="minorBidi"/>
              </w:rPr>
            </w:pP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color w:val="000000"/>
              </w:rPr>
              <w:t>Appendix C- Price Quote Form</w:t>
            </w:r>
          </w:p>
        </w:tc>
        <w:tc>
          <w:tcPr>
            <w:tcW w:w="1740" w:type="pct"/>
          </w:tcPr>
          <w:p w:rsidR="00781DE8" w:rsidRPr="008C559C" w:rsidRDefault="00781DE8" w:rsidP="00432548">
            <w:pPr>
              <w:rPr>
                <w:rFonts w:asciiTheme="minorBidi" w:hAnsiTheme="minorBidi"/>
              </w:rPr>
            </w:pPr>
            <w:r w:rsidRPr="008C559C">
              <w:rPr>
                <w:rFonts w:asciiTheme="minorBidi" w:hAnsiTheme="minorBidi"/>
                <w:color w:val="000000"/>
              </w:rPr>
              <w:t>Can the Ministry provide a budget/estimate of the total contract value for 12 months?</w:t>
            </w:r>
          </w:p>
        </w:tc>
        <w:tc>
          <w:tcPr>
            <w:tcW w:w="1854" w:type="pct"/>
          </w:tcPr>
          <w:p w:rsidR="00781DE8" w:rsidRPr="008C559C" w:rsidRDefault="00781DE8" w:rsidP="00432548">
            <w:pPr>
              <w:rPr>
                <w:rFonts w:asciiTheme="minorBidi" w:hAnsiTheme="minorBidi"/>
                <w:color w:val="000000"/>
              </w:rPr>
            </w:pPr>
            <w:proofErr w:type="gramStart"/>
            <w:r w:rsidRPr="008C559C">
              <w:rPr>
                <w:rFonts w:asciiTheme="minorBidi" w:hAnsiTheme="minorBidi"/>
                <w:color w:val="000000"/>
              </w:rPr>
              <w:t>see</w:t>
            </w:r>
            <w:proofErr w:type="gramEnd"/>
            <w:r w:rsidRPr="008C559C">
              <w:rPr>
                <w:rFonts w:asciiTheme="minorBidi" w:hAnsiTheme="minorBidi"/>
                <w:color w:val="000000"/>
              </w:rPr>
              <w:t xml:space="preserve"> update of Appendix </w:t>
            </w:r>
            <w:r>
              <w:rPr>
                <w:rFonts w:asciiTheme="minorBidi" w:hAnsiTheme="minorBidi"/>
                <w:color w:val="000000"/>
              </w:rPr>
              <w:t>B, section</w:t>
            </w:r>
            <w:r w:rsidRPr="008C559C">
              <w:rPr>
                <w:rFonts w:asciiTheme="minorBidi" w:hAnsiTheme="minorBidi"/>
                <w:color w:val="000000"/>
              </w:rPr>
              <w:t xml:space="preserve"> 7.5</w:t>
            </w:r>
            <w:r>
              <w:rPr>
                <w:rFonts w:asciiTheme="minorBidi" w:hAnsiTheme="minorBidi"/>
                <w:color w:val="000000"/>
              </w:rPr>
              <w:t>.</w:t>
            </w:r>
          </w:p>
          <w:p w:rsidR="00781DE8" w:rsidRPr="008C559C" w:rsidRDefault="00781DE8" w:rsidP="00432548">
            <w:pPr>
              <w:rPr>
                <w:rFonts w:asciiTheme="minorBidi" w:hAnsiTheme="minorBidi"/>
              </w:rPr>
            </w:pP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color w:val="000000"/>
              </w:rPr>
              <w:t>Undertaking to refrain from conflict of interest</w:t>
            </w:r>
          </w:p>
        </w:tc>
        <w:tc>
          <w:tcPr>
            <w:tcW w:w="1740" w:type="pct"/>
          </w:tcPr>
          <w:p w:rsidR="00781DE8" w:rsidRPr="008C559C" w:rsidRDefault="00781DE8" w:rsidP="00432548">
            <w:pPr>
              <w:rPr>
                <w:rFonts w:asciiTheme="minorBidi" w:hAnsiTheme="minorBidi"/>
                <w:color w:val="000000"/>
              </w:rPr>
            </w:pPr>
            <w:r w:rsidRPr="008C559C">
              <w:rPr>
                <w:rFonts w:asciiTheme="minorBidi" w:hAnsiTheme="minorBidi"/>
                <w:color w:val="000000"/>
              </w:rPr>
              <w:t xml:space="preserve">If the Bidding Entity and/or its subcontractors have been in the past involved in the designing, planning or supervising of the construction/development of one or more wells/platforms/fields etc. in the respective area, would this be a potential conflict of interest (COI) case for the Ministry? </w:t>
            </w:r>
          </w:p>
          <w:p w:rsidR="00781DE8" w:rsidRPr="008C559C" w:rsidRDefault="00781DE8" w:rsidP="00432548">
            <w:pPr>
              <w:rPr>
                <w:rFonts w:asciiTheme="minorBidi" w:hAnsiTheme="minorBidi"/>
                <w:color w:val="000000"/>
              </w:rPr>
            </w:pPr>
            <w:r w:rsidRPr="008C559C">
              <w:rPr>
                <w:rFonts w:asciiTheme="minorBidi" w:hAnsiTheme="minorBidi"/>
                <w:color w:val="000000"/>
              </w:rPr>
              <w:t xml:space="preserve">What is the general view of the Ministry around this issue, especially when, even in the case of conflict, the latter can be managed by certain </w:t>
            </w:r>
            <w:proofErr w:type="gramStart"/>
            <w:r w:rsidRPr="008C559C">
              <w:rPr>
                <w:rFonts w:asciiTheme="minorBidi" w:hAnsiTheme="minorBidi"/>
                <w:color w:val="000000"/>
              </w:rPr>
              <w:t>well established</w:t>
            </w:r>
            <w:proofErr w:type="gramEnd"/>
            <w:r w:rsidRPr="008C559C">
              <w:rPr>
                <w:rFonts w:asciiTheme="minorBidi" w:hAnsiTheme="minorBidi"/>
                <w:color w:val="000000"/>
              </w:rPr>
              <w:t xml:space="preserve"> and recognized Company segregation procedures and as appropriate? </w:t>
            </w:r>
          </w:p>
          <w:p w:rsidR="00781DE8" w:rsidRPr="008C559C" w:rsidRDefault="00781DE8" w:rsidP="00432548">
            <w:pPr>
              <w:rPr>
                <w:rFonts w:asciiTheme="minorBidi" w:hAnsiTheme="minorBidi"/>
              </w:rPr>
            </w:pPr>
            <w:r w:rsidRPr="008C559C">
              <w:rPr>
                <w:rFonts w:asciiTheme="minorBidi" w:hAnsiTheme="minorBidi"/>
                <w:color w:val="000000"/>
              </w:rPr>
              <w:t>Additionally, what is the view when the relevant involvement is current and not past?’</w:t>
            </w:r>
          </w:p>
        </w:tc>
        <w:tc>
          <w:tcPr>
            <w:tcW w:w="1854" w:type="pct"/>
          </w:tcPr>
          <w:p w:rsidR="00781DE8" w:rsidRPr="008C559C" w:rsidRDefault="00781DE8" w:rsidP="00432548">
            <w:pPr>
              <w:rPr>
                <w:rFonts w:asciiTheme="minorBidi" w:hAnsiTheme="minorBidi"/>
                <w:color w:val="000000"/>
              </w:rPr>
            </w:pPr>
            <w:r w:rsidRPr="008C559C">
              <w:rPr>
                <w:rFonts w:asciiTheme="minorBidi" w:hAnsiTheme="minorBidi"/>
                <w:color w:val="000000"/>
              </w:rPr>
              <w:t>See</w:t>
            </w:r>
          </w:p>
          <w:p w:rsidR="00781DE8" w:rsidRPr="008C559C" w:rsidRDefault="00781DE8" w:rsidP="00432548">
            <w:pPr>
              <w:rPr>
                <w:rFonts w:asciiTheme="minorBidi" w:hAnsiTheme="minorBidi"/>
                <w:color w:val="000000"/>
              </w:rPr>
            </w:pPr>
            <w:proofErr w:type="gramStart"/>
            <w:r w:rsidRPr="008C559C">
              <w:rPr>
                <w:rFonts w:asciiTheme="minorBidi" w:hAnsiTheme="minorBidi"/>
                <w:color w:val="000000"/>
              </w:rPr>
              <w:t>section</w:t>
            </w:r>
            <w:proofErr w:type="gramEnd"/>
            <w:r w:rsidRPr="008C559C">
              <w:rPr>
                <w:rFonts w:asciiTheme="minorBidi" w:hAnsiTheme="minorBidi"/>
                <w:color w:val="000000"/>
              </w:rPr>
              <w:t xml:space="preserve"> 3.a, 3.b and 3.d</w:t>
            </w:r>
            <w:r>
              <w:rPr>
                <w:rFonts w:asciiTheme="minorBidi" w:hAnsiTheme="minorBidi"/>
                <w:color w:val="000000"/>
              </w:rPr>
              <w:t>.</w:t>
            </w:r>
          </w:p>
          <w:p w:rsidR="00781DE8" w:rsidRPr="008C559C" w:rsidRDefault="00781DE8" w:rsidP="00432548">
            <w:pPr>
              <w:rPr>
                <w:rFonts w:asciiTheme="minorBidi" w:hAnsiTheme="minorBidi"/>
                <w:color w:val="000000"/>
              </w:rPr>
            </w:pPr>
          </w:p>
          <w:p w:rsidR="00781DE8" w:rsidRPr="008C559C" w:rsidRDefault="00781DE8" w:rsidP="00432548">
            <w:pPr>
              <w:rPr>
                <w:rFonts w:asciiTheme="minorBidi" w:hAnsiTheme="minorBidi"/>
              </w:rPr>
            </w:pPr>
            <w:r w:rsidRPr="008C559C">
              <w:rPr>
                <w:rFonts w:asciiTheme="minorBidi" w:hAnsiTheme="minorBidi"/>
                <w:color w:val="000000"/>
              </w:rPr>
              <w:t xml:space="preserve">The final decision will be given by Tender </w:t>
            </w:r>
            <w:proofErr w:type="gramStart"/>
            <w:r w:rsidRPr="008C559C">
              <w:rPr>
                <w:rFonts w:asciiTheme="minorBidi" w:hAnsiTheme="minorBidi"/>
                <w:color w:val="000000"/>
              </w:rPr>
              <w:t>Committee  after</w:t>
            </w:r>
            <w:proofErr w:type="gramEnd"/>
            <w:r w:rsidRPr="008C559C">
              <w:rPr>
                <w:rFonts w:asciiTheme="minorBidi" w:hAnsiTheme="minorBidi"/>
                <w:color w:val="000000"/>
              </w:rPr>
              <w:t xml:space="preserve"> checking all submitted documentation of a Bidder</w:t>
            </w:r>
            <w:r>
              <w:rPr>
                <w:rFonts w:asciiTheme="minorBidi" w:hAnsiTheme="minorBidi"/>
              </w:rPr>
              <w:t>.</w:t>
            </w: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color w:val="000000"/>
              </w:rPr>
              <w:t>Appendix B- Agreement</w:t>
            </w:r>
          </w:p>
        </w:tc>
        <w:tc>
          <w:tcPr>
            <w:tcW w:w="1740" w:type="pct"/>
          </w:tcPr>
          <w:p w:rsidR="00781DE8" w:rsidRPr="008C559C" w:rsidRDefault="00781DE8" w:rsidP="00432548">
            <w:pPr>
              <w:rPr>
                <w:rFonts w:asciiTheme="minorBidi" w:hAnsiTheme="minorBidi"/>
              </w:rPr>
            </w:pPr>
            <w:r w:rsidRPr="008C559C">
              <w:rPr>
                <w:rFonts w:asciiTheme="minorBidi" w:hAnsiTheme="minorBidi"/>
                <w:color w:val="000000"/>
              </w:rPr>
              <w:t xml:space="preserve">Bidder requests that a limit to liability </w:t>
            </w:r>
            <w:proofErr w:type="gramStart"/>
            <w:r w:rsidRPr="008C559C">
              <w:rPr>
                <w:rFonts w:asciiTheme="minorBidi" w:hAnsiTheme="minorBidi"/>
                <w:color w:val="000000"/>
              </w:rPr>
              <w:t>is added</w:t>
            </w:r>
            <w:proofErr w:type="gramEnd"/>
            <w:r w:rsidRPr="008C559C">
              <w:rPr>
                <w:rFonts w:asciiTheme="minorBidi" w:hAnsiTheme="minorBidi"/>
                <w:color w:val="000000"/>
              </w:rPr>
              <w:t xml:space="preserve">, what value will the Ministry consider? </w:t>
            </w:r>
          </w:p>
        </w:tc>
        <w:tc>
          <w:tcPr>
            <w:tcW w:w="1854" w:type="pct"/>
          </w:tcPr>
          <w:p w:rsidR="00781DE8" w:rsidRPr="008C559C" w:rsidRDefault="00781DE8" w:rsidP="00432548">
            <w:pPr>
              <w:rPr>
                <w:rFonts w:asciiTheme="minorBidi" w:hAnsiTheme="minorBidi"/>
                <w:color w:val="000000"/>
              </w:rPr>
            </w:pPr>
            <w:r w:rsidRPr="008C559C">
              <w:rPr>
                <w:rFonts w:asciiTheme="minorBidi" w:hAnsiTheme="minorBidi"/>
                <w:color w:val="000000"/>
              </w:rPr>
              <w:t>Not accepted,</w:t>
            </w:r>
          </w:p>
          <w:p w:rsidR="00781DE8" w:rsidRPr="008C559C" w:rsidRDefault="00781DE8" w:rsidP="00432548">
            <w:pPr>
              <w:rPr>
                <w:rFonts w:asciiTheme="minorBidi" w:hAnsiTheme="minorBidi"/>
              </w:rPr>
            </w:pPr>
            <w:r w:rsidRPr="008C559C">
              <w:rPr>
                <w:rFonts w:asciiTheme="minorBidi" w:hAnsiTheme="minorBidi"/>
                <w:color w:val="000000"/>
              </w:rPr>
              <w:t>see updated version of Appendix B</w:t>
            </w:r>
            <w:r w:rsidRPr="008C559C">
              <w:rPr>
                <w:rFonts w:asciiTheme="minorBidi" w:hAnsiTheme="minorBidi"/>
              </w:rPr>
              <w:t>, Cl 15</w:t>
            </w:r>
            <w:r>
              <w:rPr>
                <w:rFonts w:asciiTheme="minorBidi" w:hAnsiTheme="minorBidi"/>
                <w:color w:val="000000"/>
              </w:rPr>
              <w:t>.3</w:t>
            </w:r>
            <w:r w:rsidRPr="008C559C">
              <w:rPr>
                <w:rFonts w:asciiTheme="minorBidi" w:hAnsiTheme="minorBidi"/>
              </w:rPr>
              <w:t xml:space="preserve"> and Appendix L</w:t>
            </w:r>
            <w:r>
              <w:rPr>
                <w:rFonts w:asciiTheme="minorBidi" w:hAnsiTheme="minorBidi"/>
              </w:rPr>
              <w:t>.</w:t>
            </w: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rPr>
              <w:t>Appendix B; Cl 4 &amp; 7.2</w:t>
            </w:r>
          </w:p>
        </w:tc>
        <w:tc>
          <w:tcPr>
            <w:tcW w:w="1740" w:type="pct"/>
          </w:tcPr>
          <w:p w:rsidR="00781DE8" w:rsidRPr="008C559C" w:rsidRDefault="00781DE8" w:rsidP="00432548">
            <w:pPr>
              <w:rPr>
                <w:rFonts w:asciiTheme="minorBidi" w:hAnsiTheme="minorBidi"/>
              </w:rPr>
            </w:pPr>
            <w:r w:rsidRPr="008C559C">
              <w:rPr>
                <w:rFonts w:asciiTheme="minorBidi" w:hAnsiTheme="minorBidi"/>
              </w:rPr>
              <w:t xml:space="preserve">We wish to clarify that the initial Term of the Agreement shall be 12 months from execution of the Agreement and that all rates and prices quoted in Appendix C at the time of bidding shall be valid for that </w:t>
            </w:r>
            <w:proofErr w:type="gramStart"/>
            <w:r w:rsidRPr="008C559C">
              <w:rPr>
                <w:rFonts w:asciiTheme="minorBidi" w:hAnsiTheme="minorBidi"/>
              </w:rPr>
              <w:t>12 month</w:t>
            </w:r>
            <w:proofErr w:type="gramEnd"/>
            <w:r w:rsidRPr="008C559C">
              <w:rPr>
                <w:rFonts w:asciiTheme="minorBidi" w:hAnsiTheme="minorBidi"/>
              </w:rPr>
              <w:t xml:space="preserve"> period. Rates and prices </w:t>
            </w:r>
            <w:r w:rsidRPr="008C559C">
              <w:rPr>
                <w:rFonts w:asciiTheme="minorBidi" w:hAnsiTheme="minorBidi"/>
              </w:rPr>
              <w:lastRenderedPageBreak/>
              <w:t xml:space="preserve">to be </w:t>
            </w:r>
            <w:proofErr w:type="gramStart"/>
            <w:r w:rsidRPr="008C559C">
              <w:rPr>
                <w:rFonts w:asciiTheme="minorBidi" w:hAnsiTheme="minorBidi"/>
              </w:rPr>
              <w:t>reviewed</w:t>
            </w:r>
            <w:proofErr w:type="gramEnd"/>
            <w:r w:rsidRPr="008C559C">
              <w:rPr>
                <w:rFonts w:asciiTheme="minorBidi" w:hAnsiTheme="minorBidi"/>
              </w:rPr>
              <w:t xml:space="preserve"> and agreed for any extension period up to the maximum Term of Agreement of 6 years.</w:t>
            </w:r>
          </w:p>
        </w:tc>
        <w:tc>
          <w:tcPr>
            <w:tcW w:w="1854" w:type="pct"/>
          </w:tcPr>
          <w:p w:rsidR="00781DE8" w:rsidRPr="008C559C" w:rsidRDefault="00781DE8" w:rsidP="00432548">
            <w:pPr>
              <w:rPr>
                <w:rFonts w:asciiTheme="minorBidi" w:hAnsiTheme="minorBidi"/>
                <w:color w:val="000000"/>
              </w:rPr>
            </w:pPr>
            <w:proofErr w:type="gramStart"/>
            <w:r w:rsidRPr="008C559C">
              <w:rPr>
                <w:rFonts w:asciiTheme="minorBidi" w:hAnsiTheme="minorBidi"/>
                <w:color w:val="000000"/>
              </w:rPr>
              <w:lastRenderedPageBreak/>
              <w:t>see</w:t>
            </w:r>
            <w:proofErr w:type="gramEnd"/>
            <w:r w:rsidRPr="008C559C">
              <w:rPr>
                <w:rFonts w:asciiTheme="minorBidi" w:hAnsiTheme="minorBidi"/>
                <w:color w:val="000000"/>
              </w:rPr>
              <w:t xml:space="preserve"> update of Appendix B, section 7.2</w:t>
            </w:r>
            <w:r>
              <w:rPr>
                <w:rFonts w:asciiTheme="minorBidi" w:hAnsiTheme="minorBidi"/>
                <w:color w:val="000000"/>
              </w:rPr>
              <w:t>.</w:t>
            </w:r>
          </w:p>
          <w:p w:rsidR="00781DE8" w:rsidRPr="008C559C" w:rsidRDefault="00781DE8" w:rsidP="00432548">
            <w:pPr>
              <w:rPr>
                <w:rFonts w:asciiTheme="minorBidi" w:hAnsiTheme="minorBidi"/>
              </w:rPr>
            </w:pP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pStyle w:val="TableParagraph"/>
              <w:ind w:left="57" w:right="57"/>
              <w:rPr>
                <w:rFonts w:asciiTheme="minorBidi" w:hAnsiTheme="minorBidi" w:cstheme="minorBidi"/>
                <w:szCs w:val="20"/>
              </w:rPr>
            </w:pPr>
            <w:r w:rsidRPr="008C559C">
              <w:rPr>
                <w:rFonts w:asciiTheme="minorBidi" w:hAnsiTheme="minorBidi" w:cstheme="minorBidi"/>
                <w:szCs w:val="20"/>
              </w:rPr>
              <w:t xml:space="preserve">Appendix B; Cl 14 and </w:t>
            </w:r>
          </w:p>
          <w:p w:rsidR="00781DE8" w:rsidRPr="008C559C" w:rsidRDefault="00781DE8" w:rsidP="00432548">
            <w:pPr>
              <w:rPr>
                <w:rFonts w:asciiTheme="minorBidi" w:hAnsiTheme="minorBidi"/>
              </w:rPr>
            </w:pPr>
            <w:r w:rsidRPr="008C559C">
              <w:rPr>
                <w:rFonts w:asciiTheme="minorBidi" w:hAnsiTheme="minorBidi"/>
              </w:rPr>
              <w:t>Appendix L</w:t>
            </w:r>
          </w:p>
        </w:tc>
        <w:tc>
          <w:tcPr>
            <w:tcW w:w="1740" w:type="pct"/>
          </w:tcPr>
          <w:p w:rsidR="00781DE8" w:rsidRPr="008C559C" w:rsidRDefault="00781DE8" w:rsidP="00432548">
            <w:pPr>
              <w:rPr>
                <w:rFonts w:asciiTheme="minorBidi" w:hAnsiTheme="minorBidi"/>
              </w:rPr>
            </w:pPr>
            <w:r w:rsidRPr="008C559C">
              <w:rPr>
                <w:rFonts w:asciiTheme="minorBidi" w:hAnsiTheme="minorBidi"/>
              </w:rPr>
              <w:t xml:space="preserve">As advised by our insurers, would it be possible to amend Cl 14 to be consistent with Appendix L, as prepared and signed by our Insurers? We enclose a copy of Appendix L that </w:t>
            </w:r>
            <w:proofErr w:type="gramStart"/>
            <w:r w:rsidRPr="008C559C">
              <w:rPr>
                <w:rFonts w:asciiTheme="minorBidi" w:hAnsiTheme="minorBidi"/>
              </w:rPr>
              <w:t>has been signed</w:t>
            </w:r>
            <w:proofErr w:type="gramEnd"/>
            <w:r w:rsidRPr="008C559C">
              <w:rPr>
                <w:rFonts w:asciiTheme="minorBidi" w:hAnsiTheme="minorBidi"/>
              </w:rPr>
              <w:t xml:space="preserve"> by our Insurers and confirms the insurance cover that we have. Could you confirm that this level of cover is acceptable to the Ministry? </w:t>
            </w:r>
          </w:p>
        </w:tc>
        <w:tc>
          <w:tcPr>
            <w:tcW w:w="1854" w:type="pct"/>
          </w:tcPr>
          <w:p w:rsidR="00781DE8" w:rsidRPr="008C559C" w:rsidRDefault="00781DE8" w:rsidP="00432548">
            <w:pPr>
              <w:pStyle w:val="TableParagraph"/>
              <w:ind w:left="57" w:right="57"/>
              <w:rPr>
                <w:rFonts w:asciiTheme="minorBidi" w:hAnsiTheme="minorBidi" w:cstheme="minorBidi"/>
                <w:color w:val="FF0000"/>
                <w:szCs w:val="20"/>
              </w:rPr>
            </w:pPr>
            <w:r w:rsidRPr="008C559C">
              <w:rPr>
                <w:rFonts w:asciiTheme="minorBidi" w:hAnsiTheme="minorBidi" w:cstheme="minorBidi"/>
                <w:color w:val="000000"/>
                <w:szCs w:val="20"/>
              </w:rPr>
              <w:t xml:space="preserve">See update of </w:t>
            </w:r>
            <w:r w:rsidRPr="008C559C">
              <w:rPr>
                <w:rFonts w:asciiTheme="minorBidi" w:hAnsiTheme="minorBidi" w:cstheme="minorBidi"/>
                <w:szCs w:val="20"/>
              </w:rPr>
              <w:t>Appendix B, Cl 14 and Appendix L</w:t>
            </w:r>
            <w:r>
              <w:rPr>
                <w:rFonts w:asciiTheme="minorBidi" w:hAnsiTheme="minorBidi" w:cstheme="minorBidi"/>
                <w:color w:val="FF0000"/>
                <w:szCs w:val="20"/>
              </w:rPr>
              <w:t>.</w:t>
            </w:r>
          </w:p>
          <w:p w:rsidR="00781DE8" w:rsidRPr="008C559C" w:rsidRDefault="00781DE8" w:rsidP="00432548">
            <w:pPr>
              <w:rPr>
                <w:rFonts w:asciiTheme="minorBidi" w:hAnsiTheme="minorBidi"/>
              </w:rPr>
            </w:pP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tcPr>
          <w:p w:rsidR="00781DE8" w:rsidRPr="008C559C" w:rsidRDefault="00781DE8" w:rsidP="00432548">
            <w:pPr>
              <w:rPr>
                <w:rFonts w:asciiTheme="minorBidi" w:hAnsiTheme="minorBidi"/>
              </w:rPr>
            </w:pPr>
            <w:r w:rsidRPr="008C559C">
              <w:rPr>
                <w:rFonts w:asciiTheme="minorBidi" w:hAnsiTheme="minorBidi"/>
              </w:rPr>
              <w:t xml:space="preserve">Appendix B Cl 15 </w:t>
            </w:r>
          </w:p>
        </w:tc>
        <w:tc>
          <w:tcPr>
            <w:tcW w:w="1740" w:type="pct"/>
          </w:tcPr>
          <w:p w:rsidR="00781DE8" w:rsidRPr="008C559C" w:rsidRDefault="00781DE8" w:rsidP="00432548">
            <w:pPr>
              <w:rPr>
                <w:rFonts w:asciiTheme="minorBidi" w:hAnsiTheme="minorBidi"/>
              </w:rPr>
            </w:pPr>
            <w:r w:rsidRPr="008C559C">
              <w:rPr>
                <w:rFonts w:asciiTheme="minorBidi" w:hAnsiTheme="minorBidi"/>
              </w:rPr>
              <w:t>Please include the following additional wording:</w:t>
            </w:r>
          </w:p>
          <w:p w:rsidR="00781DE8" w:rsidRPr="008C559C" w:rsidRDefault="00781DE8" w:rsidP="00432548">
            <w:pPr>
              <w:ind w:left="113"/>
              <w:rPr>
                <w:rFonts w:asciiTheme="minorBidi" w:hAnsiTheme="minorBidi"/>
              </w:rPr>
            </w:pPr>
          </w:p>
          <w:p w:rsidR="00781DE8" w:rsidRPr="008C559C" w:rsidRDefault="00781DE8" w:rsidP="00432548">
            <w:pPr>
              <w:rPr>
                <w:rFonts w:asciiTheme="minorBidi" w:hAnsiTheme="minorBidi"/>
              </w:rPr>
            </w:pPr>
            <w:r w:rsidRPr="008C559C">
              <w:rPr>
                <w:rFonts w:asciiTheme="minorBidi" w:hAnsiTheme="minorBidi"/>
              </w:rPr>
              <w:t>The Consultant's total aggregate liability to the Ministry and any third parties (together in the aggregate) in contract, tort (including negligence or breach of statutory duty), misrepresentation, restitution or otherwise arising in connection with the services or this Agreement shall not exceed the total sum of 10,000,000 US$.</w:t>
            </w:r>
          </w:p>
          <w:p w:rsidR="00781DE8" w:rsidRPr="008C559C" w:rsidRDefault="00781DE8" w:rsidP="00432548">
            <w:pPr>
              <w:pStyle w:val="TableParagraph"/>
              <w:ind w:left="720"/>
              <w:rPr>
                <w:rFonts w:asciiTheme="minorBidi" w:hAnsiTheme="minorBidi" w:cstheme="minorBidi"/>
                <w:szCs w:val="20"/>
              </w:rPr>
            </w:pPr>
          </w:p>
          <w:p w:rsidR="00781DE8" w:rsidRPr="008C559C" w:rsidRDefault="00781DE8" w:rsidP="00432548">
            <w:pPr>
              <w:pStyle w:val="TableParagraph"/>
              <w:rPr>
                <w:rFonts w:asciiTheme="minorBidi" w:hAnsiTheme="minorBidi" w:cstheme="minorBidi"/>
                <w:szCs w:val="20"/>
              </w:rPr>
            </w:pPr>
            <w:r w:rsidRPr="008C559C">
              <w:rPr>
                <w:rFonts w:asciiTheme="minorBidi" w:hAnsiTheme="minorBidi" w:cstheme="minorBidi"/>
                <w:szCs w:val="20"/>
              </w:rPr>
              <w:t xml:space="preserve">Nothing in this Agreement limits or excludes the Consultant's liability for death or personal injury resulting from negligence; or for any damage or liability incurred by the Ministry </w:t>
            </w:r>
            <w:proofErr w:type="gramStart"/>
            <w:r w:rsidRPr="008C559C">
              <w:rPr>
                <w:rFonts w:asciiTheme="minorBidi" w:hAnsiTheme="minorBidi" w:cstheme="minorBidi"/>
                <w:szCs w:val="20"/>
              </w:rPr>
              <w:t>as a result</w:t>
            </w:r>
            <w:proofErr w:type="gramEnd"/>
            <w:r w:rsidRPr="008C559C">
              <w:rPr>
                <w:rFonts w:asciiTheme="minorBidi" w:hAnsiTheme="minorBidi" w:cstheme="minorBidi"/>
                <w:szCs w:val="20"/>
              </w:rPr>
              <w:t xml:space="preserve"> of fraud or fraudulent misrepresentation by the Consultant.</w:t>
            </w:r>
          </w:p>
          <w:p w:rsidR="00781DE8" w:rsidRPr="008C559C" w:rsidRDefault="00781DE8" w:rsidP="00432548">
            <w:pPr>
              <w:pStyle w:val="TableParagraph"/>
              <w:ind w:left="720"/>
              <w:rPr>
                <w:rFonts w:asciiTheme="minorBidi" w:hAnsiTheme="minorBidi" w:cstheme="minorBidi"/>
                <w:szCs w:val="20"/>
              </w:rPr>
            </w:pPr>
          </w:p>
          <w:p w:rsidR="00781DE8" w:rsidRPr="008C559C" w:rsidRDefault="00781DE8" w:rsidP="00432548">
            <w:pPr>
              <w:rPr>
                <w:rFonts w:asciiTheme="minorBidi" w:hAnsiTheme="minorBidi"/>
              </w:rPr>
            </w:pPr>
          </w:p>
        </w:tc>
        <w:tc>
          <w:tcPr>
            <w:tcW w:w="1854" w:type="pct"/>
          </w:tcPr>
          <w:p w:rsidR="00781DE8" w:rsidRPr="008C559C" w:rsidRDefault="00781DE8" w:rsidP="00432548">
            <w:pPr>
              <w:rPr>
                <w:rFonts w:asciiTheme="minorBidi" w:hAnsiTheme="minorBidi"/>
                <w:color w:val="000000"/>
              </w:rPr>
            </w:pPr>
            <w:r w:rsidRPr="00BE7934">
              <w:rPr>
                <w:rFonts w:asciiTheme="minorBidi" w:hAnsiTheme="minorBidi"/>
                <w:color w:val="000000"/>
              </w:rPr>
              <w:t>Not accepted</w:t>
            </w:r>
          </w:p>
          <w:p w:rsidR="00781DE8" w:rsidRPr="008C559C" w:rsidRDefault="00781DE8" w:rsidP="00432548">
            <w:pPr>
              <w:rPr>
                <w:rFonts w:asciiTheme="minorBidi" w:hAnsiTheme="minorBidi"/>
                <w:color w:val="000000"/>
              </w:rPr>
            </w:pPr>
            <w:r w:rsidRPr="008C559C">
              <w:rPr>
                <w:rFonts w:asciiTheme="minorBidi" w:hAnsiTheme="minorBidi"/>
                <w:color w:val="000000"/>
              </w:rPr>
              <w:t xml:space="preserve">See update of </w:t>
            </w:r>
            <w:r w:rsidRPr="008C559C">
              <w:rPr>
                <w:rFonts w:asciiTheme="minorBidi" w:hAnsiTheme="minorBidi"/>
              </w:rPr>
              <w:t>Appendix B, Cl 15</w:t>
            </w:r>
            <w:r>
              <w:rPr>
                <w:rFonts w:asciiTheme="minorBidi" w:hAnsiTheme="minorBidi"/>
                <w:color w:val="000000"/>
              </w:rPr>
              <w:t>.3.</w:t>
            </w:r>
          </w:p>
          <w:p w:rsidR="00781DE8" w:rsidRPr="008C559C" w:rsidRDefault="00781DE8" w:rsidP="00432548">
            <w:pPr>
              <w:rPr>
                <w:rFonts w:asciiTheme="minorBidi" w:hAnsiTheme="minorBidi"/>
              </w:rPr>
            </w:pP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vAlign w:val="center"/>
          </w:tcPr>
          <w:p w:rsidR="00781DE8" w:rsidRPr="008C559C" w:rsidRDefault="00781DE8" w:rsidP="00432548">
            <w:pPr>
              <w:rPr>
                <w:rFonts w:asciiTheme="minorBidi" w:hAnsiTheme="minorBidi"/>
              </w:rPr>
            </w:pPr>
            <w:r w:rsidRPr="008C559C">
              <w:rPr>
                <w:rFonts w:asciiTheme="minorBidi" w:hAnsiTheme="minorBidi"/>
                <w:color w:val="000000"/>
              </w:rPr>
              <w:t>Tender submission documents, Appendices G1, G2 and H1 and H2</w:t>
            </w:r>
          </w:p>
        </w:tc>
        <w:tc>
          <w:tcPr>
            <w:tcW w:w="1740" w:type="pct"/>
            <w:vAlign w:val="center"/>
          </w:tcPr>
          <w:p w:rsidR="00781DE8" w:rsidRPr="008C559C" w:rsidRDefault="00781DE8" w:rsidP="00432548">
            <w:pPr>
              <w:ind w:left="113" w:right="113"/>
              <w:rPr>
                <w:rFonts w:asciiTheme="minorBidi" w:hAnsiTheme="minorBidi"/>
                <w:color w:val="000000"/>
              </w:rPr>
            </w:pPr>
            <w:r w:rsidRPr="008C559C">
              <w:rPr>
                <w:rFonts w:asciiTheme="minorBidi" w:hAnsiTheme="minorBidi"/>
                <w:color w:val="000000"/>
              </w:rPr>
              <w:t>Please confirm that the commitment and questionnaire regarding the absence of conflicts of interests (Appendices G.1. and G.2. of this Tender) and the confidentiality undertaking (Appendix H1 and Appendix H.2 of this Tender) are to be completed by Consultant and each designated team member following award (</w:t>
            </w:r>
            <w:proofErr w:type="spellStart"/>
            <w:r w:rsidRPr="008C559C">
              <w:rPr>
                <w:rFonts w:asciiTheme="minorBidi" w:hAnsiTheme="minorBidi"/>
                <w:color w:val="000000"/>
              </w:rPr>
              <w:t>ie</w:t>
            </w:r>
            <w:proofErr w:type="spellEnd"/>
            <w:r w:rsidRPr="008C559C">
              <w:rPr>
                <w:rFonts w:asciiTheme="minorBidi" w:hAnsiTheme="minorBidi"/>
                <w:color w:val="000000"/>
              </w:rPr>
              <w:t xml:space="preserve"> do not need to be included in the Tender Submission)?</w:t>
            </w:r>
            <w:r w:rsidRPr="008C559C">
              <w:rPr>
                <w:rFonts w:asciiTheme="minorBidi" w:hAnsiTheme="minorBidi"/>
              </w:rPr>
              <w:t xml:space="preserve"> This is indicated in para </w:t>
            </w:r>
            <w:r w:rsidRPr="008C559C">
              <w:rPr>
                <w:rFonts w:asciiTheme="minorBidi" w:hAnsiTheme="minorBidi"/>
                <w:color w:val="000000"/>
              </w:rPr>
              <w:t xml:space="preserve">9 “Action Items Following Selection of the Winning Bidder”, but is not consistent with the </w:t>
            </w:r>
            <w:r w:rsidRPr="008C559C">
              <w:rPr>
                <w:rFonts w:asciiTheme="minorBidi" w:hAnsiTheme="minorBidi"/>
                <w:color w:val="000000"/>
              </w:rPr>
              <w:lastRenderedPageBreak/>
              <w:t xml:space="preserve">tender submission instructions in para 6b?  </w:t>
            </w:r>
          </w:p>
          <w:p w:rsidR="00781DE8" w:rsidRPr="008C559C" w:rsidRDefault="00781DE8" w:rsidP="00432548">
            <w:pPr>
              <w:rPr>
                <w:rFonts w:asciiTheme="minorBidi" w:hAnsiTheme="minorBidi"/>
              </w:rPr>
            </w:pPr>
          </w:p>
        </w:tc>
        <w:tc>
          <w:tcPr>
            <w:tcW w:w="1854" w:type="pct"/>
          </w:tcPr>
          <w:p w:rsidR="00781DE8" w:rsidRPr="008C559C" w:rsidRDefault="00781DE8" w:rsidP="00432548">
            <w:pPr>
              <w:rPr>
                <w:rFonts w:asciiTheme="minorBidi" w:hAnsiTheme="minorBidi"/>
                <w:color w:val="000000"/>
              </w:rPr>
            </w:pPr>
            <w:r w:rsidRPr="008C559C">
              <w:rPr>
                <w:rFonts w:asciiTheme="minorBidi" w:hAnsiTheme="minorBidi"/>
                <w:color w:val="000000"/>
              </w:rPr>
              <w:lastRenderedPageBreak/>
              <w:t>See</w:t>
            </w:r>
          </w:p>
          <w:p w:rsidR="00781DE8" w:rsidRPr="008C559C" w:rsidRDefault="00781DE8" w:rsidP="00432548">
            <w:pPr>
              <w:rPr>
                <w:rFonts w:asciiTheme="minorBidi" w:hAnsiTheme="minorBidi"/>
                <w:color w:val="000000"/>
              </w:rPr>
            </w:pPr>
            <w:proofErr w:type="gramStart"/>
            <w:r w:rsidRPr="008C559C">
              <w:rPr>
                <w:rFonts w:asciiTheme="minorBidi" w:hAnsiTheme="minorBidi"/>
                <w:color w:val="000000"/>
              </w:rPr>
              <w:t>section</w:t>
            </w:r>
            <w:proofErr w:type="gramEnd"/>
            <w:r w:rsidRPr="008C559C">
              <w:rPr>
                <w:rFonts w:asciiTheme="minorBidi" w:hAnsiTheme="minorBidi"/>
                <w:color w:val="000000"/>
              </w:rPr>
              <w:t xml:space="preserve"> 3.a, 3.b and 3.d</w:t>
            </w:r>
            <w:r>
              <w:rPr>
                <w:rFonts w:asciiTheme="minorBidi" w:hAnsiTheme="minorBidi"/>
                <w:color w:val="000000"/>
              </w:rPr>
              <w:t>.</w:t>
            </w:r>
          </w:p>
          <w:p w:rsidR="00781DE8" w:rsidRPr="008C559C" w:rsidRDefault="00781DE8" w:rsidP="00432548">
            <w:pPr>
              <w:rPr>
                <w:rFonts w:asciiTheme="minorBidi" w:hAnsiTheme="minorBidi"/>
                <w:color w:val="000000"/>
              </w:rPr>
            </w:pPr>
          </w:p>
          <w:p w:rsidR="00781DE8" w:rsidRPr="008C559C" w:rsidRDefault="00781DE8" w:rsidP="00432548">
            <w:pPr>
              <w:rPr>
                <w:rFonts w:asciiTheme="minorBidi" w:hAnsiTheme="minorBidi"/>
              </w:rPr>
            </w:pPr>
            <w:r w:rsidRPr="008C559C">
              <w:rPr>
                <w:rFonts w:asciiTheme="minorBidi" w:hAnsiTheme="minorBidi"/>
                <w:color w:val="000000"/>
              </w:rPr>
              <w:t xml:space="preserve">The final decision will be given by Tender </w:t>
            </w:r>
            <w:proofErr w:type="gramStart"/>
            <w:r w:rsidRPr="008C559C">
              <w:rPr>
                <w:rFonts w:asciiTheme="minorBidi" w:hAnsiTheme="minorBidi"/>
                <w:color w:val="000000"/>
              </w:rPr>
              <w:t>Committee  after</w:t>
            </w:r>
            <w:proofErr w:type="gramEnd"/>
            <w:r w:rsidRPr="008C559C">
              <w:rPr>
                <w:rFonts w:asciiTheme="minorBidi" w:hAnsiTheme="minorBidi"/>
                <w:color w:val="000000"/>
              </w:rPr>
              <w:t xml:space="preserve"> checking all submitted documentation of a Bidder </w:t>
            </w:r>
            <w:r>
              <w:rPr>
                <w:rFonts w:asciiTheme="minorBidi" w:hAnsiTheme="minorBidi"/>
              </w:rPr>
              <w:t>.</w:t>
            </w: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p>
        </w:tc>
        <w:tc>
          <w:tcPr>
            <w:tcW w:w="1127" w:type="pct"/>
            <w:vAlign w:val="center"/>
          </w:tcPr>
          <w:p w:rsidR="00781DE8" w:rsidRPr="008C559C" w:rsidRDefault="00781DE8" w:rsidP="00432548">
            <w:pPr>
              <w:rPr>
                <w:rFonts w:asciiTheme="minorBidi" w:hAnsiTheme="minorBidi"/>
              </w:rPr>
            </w:pPr>
            <w:r w:rsidRPr="008C559C">
              <w:rPr>
                <w:rFonts w:asciiTheme="minorBidi" w:hAnsiTheme="minorBidi"/>
                <w:color w:val="000000"/>
              </w:rPr>
              <w:t>Appendices D and E</w:t>
            </w:r>
          </w:p>
        </w:tc>
        <w:tc>
          <w:tcPr>
            <w:tcW w:w="1740" w:type="pct"/>
            <w:vAlign w:val="center"/>
          </w:tcPr>
          <w:p w:rsidR="00781DE8" w:rsidRPr="008C559C" w:rsidRDefault="00781DE8" w:rsidP="00432548">
            <w:pPr>
              <w:ind w:left="113" w:right="113"/>
              <w:rPr>
                <w:rFonts w:asciiTheme="minorBidi" w:hAnsiTheme="minorBidi"/>
                <w:color w:val="000000"/>
              </w:rPr>
            </w:pPr>
            <w:r w:rsidRPr="008C559C">
              <w:rPr>
                <w:rFonts w:asciiTheme="minorBidi" w:hAnsiTheme="minorBidi"/>
                <w:color w:val="000000"/>
              </w:rPr>
              <w:t>As a foreign registered company, are we required to submit these Appendices?</w:t>
            </w:r>
          </w:p>
          <w:p w:rsidR="00781DE8" w:rsidRPr="008C559C" w:rsidRDefault="00781DE8" w:rsidP="00432548">
            <w:pPr>
              <w:rPr>
                <w:rFonts w:asciiTheme="minorBidi" w:hAnsiTheme="minorBidi"/>
              </w:rPr>
            </w:pPr>
          </w:p>
        </w:tc>
        <w:tc>
          <w:tcPr>
            <w:tcW w:w="1854" w:type="pct"/>
          </w:tcPr>
          <w:p w:rsidR="00781DE8" w:rsidRPr="008C559C" w:rsidRDefault="00781DE8" w:rsidP="00432548">
            <w:pPr>
              <w:rPr>
                <w:rFonts w:asciiTheme="minorBidi" w:hAnsiTheme="minorBidi"/>
              </w:rPr>
            </w:pPr>
            <w:r w:rsidRPr="008C559C">
              <w:rPr>
                <w:rFonts w:asciiTheme="minorBidi" w:hAnsiTheme="minorBidi"/>
                <w:color w:val="000000"/>
              </w:rPr>
              <w:t>Yes</w:t>
            </w:r>
            <w:r>
              <w:rPr>
                <w:rFonts w:asciiTheme="minorBidi" w:hAnsiTheme="minorBidi"/>
              </w:rPr>
              <w:t>.</w:t>
            </w:r>
          </w:p>
        </w:tc>
      </w:tr>
      <w:tr w:rsidR="00781DE8" w:rsidRPr="008C559C" w:rsidTr="00781DE8">
        <w:tc>
          <w:tcPr>
            <w:tcW w:w="279" w:type="pct"/>
          </w:tcPr>
          <w:p w:rsidR="00781DE8" w:rsidRPr="008C559C" w:rsidRDefault="00781DE8" w:rsidP="00781DE8">
            <w:pPr>
              <w:pStyle w:val="ac"/>
              <w:numPr>
                <w:ilvl w:val="0"/>
                <w:numId w:val="29"/>
              </w:numPr>
              <w:ind w:left="317"/>
              <w:rPr>
                <w:rFonts w:asciiTheme="minorBidi" w:hAnsiTheme="minorBidi"/>
              </w:rPr>
            </w:pPr>
            <w:bookmarkStart w:id="1" w:name="_GoBack" w:colFirst="1" w:colLast="3"/>
          </w:p>
        </w:tc>
        <w:tc>
          <w:tcPr>
            <w:tcW w:w="1127" w:type="pct"/>
            <w:vAlign w:val="center"/>
          </w:tcPr>
          <w:p w:rsidR="00781DE8" w:rsidRPr="008C559C" w:rsidRDefault="00781DE8" w:rsidP="00781DE8">
            <w:pPr>
              <w:bidi w:val="0"/>
              <w:rPr>
                <w:rFonts w:asciiTheme="minorBidi" w:hAnsiTheme="minorBidi"/>
              </w:rPr>
            </w:pPr>
            <w:r>
              <w:t>9.a.4</w:t>
            </w:r>
          </w:p>
        </w:tc>
        <w:tc>
          <w:tcPr>
            <w:tcW w:w="1740" w:type="pct"/>
            <w:vAlign w:val="center"/>
          </w:tcPr>
          <w:p w:rsidR="00781DE8" w:rsidRPr="00AD541B" w:rsidRDefault="00781DE8" w:rsidP="00781DE8">
            <w:pPr>
              <w:bidi w:val="0"/>
              <w:rPr>
                <w:rFonts w:asciiTheme="minorBidi" w:hAnsiTheme="minorBidi" w:hint="cs"/>
              </w:rPr>
            </w:pPr>
            <w:r w:rsidRPr="00AD541B">
              <w:rPr>
                <w:rFonts w:asciiTheme="minorBidi" w:hAnsiTheme="minorBidi"/>
              </w:rPr>
              <w:t>What taxes</w:t>
            </w:r>
            <w:r>
              <w:rPr>
                <w:rFonts w:asciiTheme="minorBidi" w:hAnsiTheme="minorBidi"/>
              </w:rPr>
              <w:t xml:space="preserve"> need winner pay?</w:t>
            </w:r>
            <w:r w:rsidRPr="00AD541B">
              <w:rPr>
                <w:rFonts w:asciiTheme="minorBidi" w:hAnsiTheme="minorBidi"/>
              </w:rPr>
              <w:t xml:space="preserve"> </w:t>
            </w:r>
          </w:p>
        </w:tc>
        <w:tc>
          <w:tcPr>
            <w:tcW w:w="1854" w:type="pct"/>
          </w:tcPr>
          <w:p w:rsidR="00781DE8" w:rsidRDefault="00781DE8" w:rsidP="00781DE8">
            <w:pPr>
              <w:bidi w:val="0"/>
              <w:rPr>
                <w:rFonts w:asciiTheme="minorBidi" w:hAnsiTheme="minorBidi"/>
              </w:rPr>
            </w:pPr>
            <w:r w:rsidRPr="007B4F78">
              <w:rPr>
                <w:rFonts w:asciiTheme="majorBidi" w:hAnsiTheme="majorBidi" w:cstheme="majorBidi"/>
                <w:color w:val="000000" w:themeColor="text1"/>
              </w:rPr>
              <w:t>The winning bidder</w:t>
            </w:r>
            <w:r>
              <w:rPr>
                <w:rFonts w:asciiTheme="majorBidi" w:hAnsiTheme="majorBidi" w:cstheme="majorBidi"/>
                <w:color w:val="000000" w:themeColor="text1"/>
              </w:rPr>
              <w:t xml:space="preserve"> (in both baskets)</w:t>
            </w:r>
            <w:r w:rsidRPr="007B4F78">
              <w:rPr>
                <w:rFonts w:asciiTheme="majorBidi" w:hAnsiTheme="majorBidi" w:cstheme="majorBidi"/>
                <w:color w:val="000000" w:themeColor="text1"/>
              </w:rPr>
              <w:t xml:space="preserve"> must ensure payment of all taxes required under the laws of the State of Israel, including taxes to </w:t>
            </w:r>
            <w:proofErr w:type="gramStart"/>
            <w:r w:rsidRPr="007B4F78">
              <w:rPr>
                <w:rFonts w:asciiTheme="majorBidi" w:hAnsiTheme="majorBidi" w:cstheme="majorBidi"/>
                <w:color w:val="000000" w:themeColor="text1"/>
              </w:rPr>
              <w:t>be paid</w:t>
            </w:r>
            <w:proofErr w:type="gramEnd"/>
            <w:r w:rsidRPr="007B4F78">
              <w:rPr>
                <w:rFonts w:asciiTheme="majorBidi" w:hAnsiTheme="majorBidi" w:cstheme="majorBidi"/>
                <w:color w:val="000000" w:themeColor="text1"/>
              </w:rPr>
              <w:t xml:space="preserve"> in accordance with Section 170 of the Income Tax Ordinance</w:t>
            </w:r>
            <w:r>
              <w:rPr>
                <w:rFonts w:asciiTheme="minorBidi" w:hAnsiTheme="minorBidi"/>
              </w:rPr>
              <w:t>.</w:t>
            </w:r>
          </w:p>
          <w:p w:rsidR="00781DE8" w:rsidRDefault="00781DE8" w:rsidP="00781DE8">
            <w:pPr>
              <w:pStyle w:val="ac"/>
              <w:ind w:left="0"/>
              <w:contextualSpacing w:val="0"/>
              <w:jc w:val="both"/>
              <w:rPr>
                <w:rFonts w:asciiTheme="majorBidi" w:hAnsiTheme="majorBidi" w:cstheme="majorBidi"/>
                <w:color w:val="000000" w:themeColor="text1"/>
              </w:rPr>
            </w:pPr>
            <w:r w:rsidRPr="008629F9">
              <w:rPr>
                <w:rFonts w:asciiTheme="majorBidi" w:hAnsiTheme="majorBidi" w:cstheme="majorBidi"/>
                <w:color w:val="000000" w:themeColor="text1"/>
                <w:lang w:val="en-US" w:bidi="he-IL"/>
              </w:rPr>
              <w:t>Please see</w:t>
            </w:r>
            <w:r w:rsidRPr="00C17B4D">
              <w:rPr>
                <w:rtl/>
              </w:rPr>
              <w:t xml:space="preserve"> </w:t>
            </w:r>
          </w:p>
          <w:p w:rsidR="00781DE8" w:rsidRPr="00D355F2" w:rsidRDefault="00781DE8" w:rsidP="00781DE8">
            <w:pPr>
              <w:pStyle w:val="ac"/>
              <w:ind w:left="0"/>
              <w:contextualSpacing w:val="0"/>
              <w:jc w:val="both"/>
              <w:rPr>
                <w:rFonts w:asciiTheme="majorBidi" w:hAnsiTheme="majorBidi" w:cstheme="majorBidi"/>
                <w:i/>
                <w:iCs/>
                <w:color w:val="000000" w:themeColor="text1"/>
              </w:rPr>
            </w:pPr>
            <w:hyperlink w:history="1">
              <w:r w:rsidRPr="00C17B4D">
                <w:rPr>
                  <w:rStyle w:val="Hyperlink"/>
                </w:rPr>
                <w:t>https://www.gov.il/en/departments/israel_tax_authority</w:t>
              </w:r>
            </w:hyperlink>
          </w:p>
          <w:p w:rsidR="00781DE8" w:rsidRPr="008629F9" w:rsidRDefault="00781DE8" w:rsidP="00781DE8">
            <w:pPr>
              <w:bidi w:val="0"/>
              <w:rPr>
                <w:rFonts w:asciiTheme="minorBidi" w:hAnsiTheme="minorBidi"/>
                <w:lang w:val="nl-NL"/>
              </w:rPr>
            </w:pPr>
          </w:p>
        </w:tc>
      </w:tr>
      <w:bookmarkEnd w:id="1"/>
    </w:tbl>
    <w:p w:rsidR="00781DE8" w:rsidRDefault="00781DE8" w:rsidP="00781DE8">
      <w:pPr>
        <w:rPr>
          <w:rFonts w:ascii="Arial" w:hAnsi="Arial" w:cs="Arial"/>
        </w:rPr>
      </w:pPr>
    </w:p>
    <w:p w:rsidR="00781DE8" w:rsidRPr="00AD3D7D" w:rsidRDefault="00781DE8" w:rsidP="00781DE8">
      <w:pPr>
        <w:rPr>
          <w:rFonts w:ascii="Arial" w:hAnsi="Arial" w:cs="Arial"/>
        </w:rPr>
      </w:pPr>
    </w:p>
    <w:p w:rsidR="00781DE8" w:rsidRDefault="00781DE8" w:rsidP="00781DE8">
      <w:pPr>
        <w:jc w:val="right"/>
      </w:pPr>
    </w:p>
    <w:p w:rsidR="00781DE8" w:rsidRPr="00F4510C" w:rsidRDefault="00781DE8" w:rsidP="00781DE8">
      <w:pPr>
        <w:rPr>
          <w:rFonts w:ascii="David" w:hAnsi="David" w:cs="David" w:hint="cs"/>
          <w:sz w:val="24"/>
          <w:szCs w:val="24"/>
          <w:rtl/>
        </w:rPr>
        <w:sectPr w:rsidR="00781DE8" w:rsidRPr="00F4510C" w:rsidSect="00781DE8">
          <w:headerReference w:type="default" r:id="rId8"/>
          <w:pgSz w:w="11906" w:h="16838"/>
          <w:pgMar w:top="1440" w:right="1274" w:bottom="1440" w:left="1276" w:header="708" w:footer="708" w:gutter="0"/>
          <w:cols w:space="708"/>
          <w:bidi/>
          <w:rtlGutter/>
          <w:docGrid w:linePitch="360"/>
        </w:sectPr>
      </w:pPr>
    </w:p>
    <w:p w:rsidR="00781DE8" w:rsidRDefault="00781DE8" w:rsidP="00781DE8">
      <w:pPr>
        <w:rPr>
          <w:rFonts w:ascii="David" w:hAnsi="David" w:cs="David"/>
          <w:sz w:val="24"/>
          <w:szCs w:val="24"/>
        </w:rPr>
      </w:pPr>
    </w:p>
    <w:p w:rsidR="00781DE8" w:rsidRPr="00C90DDB" w:rsidRDefault="00781DE8" w:rsidP="00781DE8">
      <w:pPr>
        <w:pStyle w:val="1"/>
        <w:rPr>
          <w:rFonts w:asciiTheme="majorBidi" w:hAnsiTheme="majorBidi"/>
          <w:color w:val="auto"/>
          <w:sz w:val="20"/>
          <w:szCs w:val="20"/>
        </w:rPr>
      </w:pPr>
      <w:r w:rsidRPr="00C90DDB">
        <w:rPr>
          <w:rFonts w:asciiTheme="majorBidi" w:hAnsiTheme="majorBidi"/>
          <w:color w:val="auto"/>
          <w:sz w:val="20"/>
          <w:szCs w:val="20"/>
        </w:rPr>
        <w:t>Questions related to tender No. 16/2020, Basket 2</w:t>
      </w:r>
    </w:p>
    <w:p w:rsidR="00781DE8" w:rsidRPr="00C90DDB" w:rsidRDefault="00781DE8" w:rsidP="00781DE8">
      <w:pPr>
        <w:pStyle w:val="1"/>
        <w:rPr>
          <w:rFonts w:asciiTheme="majorBidi" w:hAnsiTheme="majorBidi"/>
          <w:color w:val="auto"/>
          <w:sz w:val="20"/>
          <w:szCs w:val="20"/>
        </w:rPr>
      </w:pPr>
      <w:r w:rsidRPr="00C90DDB">
        <w:rPr>
          <w:rFonts w:asciiTheme="majorBidi" w:hAnsiTheme="majorBidi"/>
          <w:color w:val="auto"/>
          <w:sz w:val="20"/>
          <w:szCs w:val="20"/>
        </w:rPr>
        <w:t xml:space="preserve"> «Subsurface Analysis and support in Evaluation, Appraisal and Development of Hydrocarbon Resources and Reserves in Israel»</w:t>
      </w:r>
    </w:p>
    <w:p w:rsidR="00781DE8" w:rsidRPr="00B8147B" w:rsidRDefault="00781DE8" w:rsidP="00781DE8">
      <w:pPr>
        <w:rPr>
          <w:rFonts w:asciiTheme="majorBidi" w:hAnsiTheme="majorBidi" w:cstheme="majorBidi"/>
          <w:b/>
          <w:bCs/>
          <w:sz w:val="20"/>
          <w:szCs w:val="20"/>
        </w:rPr>
      </w:pPr>
    </w:p>
    <w:tbl>
      <w:tblPr>
        <w:tblStyle w:val="a7"/>
        <w:tblW w:w="5000" w:type="pct"/>
        <w:tblLook w:val="04A0" w:firstRow="1" w:lastRow="0" w:firstColumn="1" w:lastColumn="0" w:noHBand="0" w:noVBand="1"/>
      </w:tblPr>
      <w:tblGrid>
        <w:gridCol w:w="455"/>
        <w:gridCol w:w="4020"/>
        <w:gridCol w:w="5696"/>
        <w:gridCol w:w="3777"/>
      </w:tblGrid>
      <w:tr w:rsidR="00781DE8" w:rsidRPr="00C90DDB" w:rsidTr="00432548">
        <w:tc>
          <w:tcPr>
            <w:tcW w:w="163" w:type="pct"/>
          </w:tcPr>
          <w:p w:rsidR="00781DE8" w:rsidRPr="00C31C76" w:rsidRDefault="00781DE8" w:rsidP="00432548">
            <w:pPr>
              <w:jc w:val="center"/>
              <w:rPr>
                <w:rFonts w:asciiTheme="majorBidi" w:hAnsiTheme="majorBidi" w:cstheme="majorBidi"/>
                <w:b/>
                <w:bCs/>
                <w:sz w:val="24"/>
                <w:szCs w:val="24"/>
              </w:rPr>
            </w:pPr>
            <w:r w:rsidRPr="00C31C76">
              <w:rPr>
                <w:rFonts w:asciiTheme="majorBidi" w:hAnsiTheme="majorBidi" w:cstheme="majorBidi"/>
                <w:b/>
                <w:bCs/>
                <w:sz w:val="24"/>
                <w:szCs w:val="24"/>
              </w:rPr>
              <w:t>N</w:t>
            </w:r>
          </w:p>
        </w:tc>
        <w:tc>
          <w:tcPr>
            <w:tcW w:w="1441" w:type="pct"/>
          </w:tcPr>
          <w:p w:rsidR="00781DE8" w:rsidRPr="00C31C76" w:rsidRDefault="00781DE8" w:rsidP="00432548">
            <w:pPr>
              <w:jc w:val="center"/>
              <w:rPr>
                <w:rFonts w:asciiTheme="majorBidi" w:hAnsiTheme="majorBidi" w:cstheme="majorBidi"/>
                <w:b/>
                <w:bCs/>
                <w:sz w:val="24"/>
                <w:szCs w:val="24"/>
              </w:rPr>
            </w:pPr>
            <w:r w:rsidRPr="00C31C76">
              <w:rPr>
                <w:rFonts w:asciiTheme="majorBidi" w:hAnsiTheme="majorBidi" w:cstheme="majorBidi"/>
                <w:b/>
                <w:bCs/>
                <w:sz w:val="24"/>
                <w:szCs w:val="24"/>
              </w:rPr>
              <w:t>Section in the Tender/Specification</w:t>
            </w:r>
          </w:p>
        </w:tc>
        <w:tc>
          <w:tcPr>
            <w:tcW w:w="2042" w:type="pct"/>
          </w:tcPr>
          <w:p w:rsidR="00781DE8" w:rsidRPr="00C90DDB" w:rsidRDefault="00781DE8" w:rsidP="00432548">
            <w:pPr>
              <w:jc w:val="center"/>
              <w:rPr>
                <w:rFonts w:asciiTheme="majorBidi" w:hAnsiTheme="majorBidi" w:cstheme="majorBidi"/>
                <w:b/>
                <w:bCs/>
                <w:sz w:val="24"/>
                <w:szCs w:val="24"/>
              </w:rPr>
            </w:pPr>
            <w:r w:rsidRPr="00C90DDB">
              <w:rPr>
                <w:rFonts w:asciiTheme="majorBidi" w:hAnsiTheme="majorBidi" w:cstheme="majorBidi"/>
                <w:b/>
                <w:bCs/>
                <w:sz w:val="24"/>
                <w:szCs w:val="24"/>
              </w:rPr>
              <w:t>Details of questions /clarifications</w:t>
            </w:r>
          </w:p>
        </w:tc>
        <w:tc>
          <w:tcPr>
            <w:tcW w:w="1354" w:type="pct"/>
          </w:tcPr>
          <w:p w:rsidR="00781DE8" w:rsidRPr="00C90DDB" w:rsidRDefault="00781DE8" w:rsidP="00432548">
            <w:pPr>
              <w:jc w:val="center"/>
              <w:rPr>
                <w:rFonts w:asciiTheme="majorBidi" w:hAnsiTheme="majorBidi" w:cstheme="majorBidi"/>
                <w:b/>
                <w:bCs/>
                <w:sz w:val="24"/>
                <w:szCs w:val="24"/>
              </w:rPr>
            </w:pPr>
            <w:r w:rsidRPr="00C90DDB">
              <w:rPr>
                <w:rFonts w:asciiTheme="majorBidi" w:hAnsiTheme="majorBidi" w:cstheme="majorBidi"/>
                <w:b/>
                <w:bCs/>
                <w:sz w:val="24"/>
                <w:szCs w:val="24"/>
              </w:rPr>
              <w:t>Answer</w:t>
            </w: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Appendix A</w:t>
            </w:r>
          </w:p>
        </w:tc>
        <w:tc>
          <w:tcPr>
            <w:tcW w:w="2042" w:type="pct"/>
          </w:tcPr>
          <w:p w:rsidR="00781DE8" w:rsidRPr="00C90DDB" w:rsidRDefault="00781DE8" w:rsidP="00432548">
            <w:pPr>
              <w:rPr>
                <w:rFonts w:asciiTheme="majorBidi" w:hAnsiTheme="majorBidi" w:cstheme="majorBidi"/>
                <w:sz w:val="20"/>
                <w:szCs w:val="20"/>
              </w:rPr>
            </w:pPr>
            <w:proofErr w:type="gramStart"/>
            <w:r w:rsidRPr="00C90DDB">
              <w:rPr>
                <w:rFonts w:asciiTheme="majorBidi" w:hAnsiTheme="majorBidi" w:cstheme="majorBidi"/>
                <w:sz w:val="20"/>
                <w:szCs w:val="20"/>
              </w:rPr>
              <w:t>Is the subsurface support only related</w:t>
            </w:r>
            <w:proofErr w:type="gramEnd"/>
            <w:r w:rsidRPr="00C90DDB">
              <w:rPr>
                <w:rFonts w:asciiTheme="majorBidi" w:hAnsiTheme="majorBidi" w:cstheme="majorBidi"/>
                <w:sz w:val="20"/>
                <w:szCs w:val="20"/>
              </w:rPr>
              <w:t xml:space="preserve"> to Exploration, Appraisal and development of Offshore areas? </w:t>
            </w:r>
          </w:p>
        </w:tc>
        <w:tc>
          <w:tcPr>
            <w:tcW w:w="1354"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See Appendix A, A1</w:t>
            </w:r>
            <w:r>
              <w:rPr>
                <w:rFonts w:asciiTheme="majorBidi" w:hAnsiTheme="majorBidi" w:cstheme="majorBidi"/>
                <w:sz w:val="20"/>
                <w:szCs w:val="20"/>
              </w:rPr>
              <w:t>.</w:t>
            </w: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Appendix K</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Performance Guarantee.</w:t>
            </w:r>
          </w:p>
          <w:p w:rsidR="00781DE8" w:rsidRPr="00C90DDB" w:rsidRDefault="00781DE8" w:rsidP="00781DE8">
            <w:pPr>
              <w:pStyle w:val="ac"/>
              <w:numPr>
                <w:ilvl w:val="0"/>
                <w:numId w:val="14"/>
              </w:numPr>
              <w:rPr>
                <w:rFonts w:asciiTheme="majorBidi" w:hAnsiTheme="majorBidi" w:cstheme="majorBidi"/>
                <w:sz w:val="20"/>
                <w:szCs w:val="20"/>
              </w:rPr>
            </w:pPr>
            <w:r w:rsidRPr="00C90DDB">
              <w:rPr>
                <w:rFonts w:asciiTheme="majorBidi" w:hAnsiTheme="majorBidi" w:cstheme="majorBidi"/>
                <w:sz w:val="20"/>
                <w:szCs w:val="20"/>
              </w:rPr>
              <w:t>Is this separate for each project?</w:t>
            </w:r>
          </w:p>
          <w:p w:rsidR="00781DE8" w:rsidRPr="00C90DDB" w:rsidRDefault="00781DE8" w:rsidP="00781DE8">
            <w:pPr>
              <w:pStyle w:val="ac"/>
              <w:numPr>
                <w:ilvl w:val="0"/>
                <w:numId w:val="14"/>
              </w:numPr>
              <w:rPr>
                <w:rFonts w:asciiTheme="majorBidi" w:hAnsiTheme="majorBidi" w:cstheme="majorBidi"/>
                <w:sz w:val="20"/>
                <w:szCs w:val="20"/>
              </w:rPr>
            </w:pPr>
            <w:r w:rsidRPr="00C90DDB">
              <w:rPr>
                <w:rFonts w:asciiTheme="majorBidi" w:hAnsiTheme="majorBidi" w:cstheme="majorBidi"/>
                <w:sz w:val="20"/>
                <w:szCs w:val="20"/>
              </w:rPr>
              <w:t>Is it calculated based on a percentage of the separated project?</w:t>
            </w:r>
          </w:p>
          <w:p w:rsidR="00781DE8" w:rsidRPr="00C90DDB" w:rsidRDefault="00781DE8" w:rsidP="00781DE8">
            <w:pPr>
              <w:pStyle w:val="ac"/>
              <w:numPr>
                <w:ilvl w:val="0"/>
                <w:numId w:val="14"/>
              </w:numPr>
              <w:rPr>
                <w:rFonts w:asciiTheme="majorBidi" w:hAnsiTheme="majorBidi" w:cstheme="majorBidi"/>
                <w:sz w:val="20"/>
                <w:szCs w:val="20"/>
              </w:rPr>
            </w:pPr>
            <w:r w:rsidRPr="00C90DDB">
              <w:rPr>
                <w:rFonts w:asciiTheme="majorBidi" w:hAnsiTheme="majorBidi" w:cstheme="majorBidi"/>
                <w:sz w:val="20"/>
                <w:szCs w:val="20"/>
              </w:rPr>
              <w:t>If so, what will the percentage be?</w:t>
            </w:r>
          </w:p>
        </w:tc>
        <w:tc>
          <w:tcPr>
            <w:tcW w:w="1354" w:type="pct"/>
          </w:tcPr>
          <w:p w:rsidR="00781DE8" w:rsidRPr="00C90DDB" w:rsidRDefault="00781DE8" w:rsidP="00781DE8">
            <w:pPr>
              <w:pStyle w:val="ac"/>
              <w:numPr>
                <w:ilvl w:val="0"/>
                <w:numId w:val="15"/>
              </w:numPr>
              <w:rPr>
                <w:rFonts w:asciiTheme="majorBidi" w:hAnsiTheme="majorBidi" w:cstheme="majorBidi"/>
                <w:sz w:val="20"/>
                <w:szCs w:val="20"/>
              </w:rPr>
            </w:pPr>
            <w:r w:rsidRPr="00C90DDB">
              <w:rPr>
                <w:rFonts w:asciiTheme="majorBidi" w:hAnsiTheme="majorBidi" w:cstheme="majorBidi"/>
                <w:sz w:val="20"/>
                <w:szCs w:val="20"/>
                <w:lang w:val="en-US" w:bidi="he-IL"/>
              </w:rPr>
              <w:t>No</w:t>
            </w:r>
            <w:r>
              <w:rPr>
                <w:rFonts w:asciiTheme="majorBidi" w:hAnsiTheme="majorBidi" w:cstheme="majorBidi"/>
                <w:sz w:val="20"/>
                <w:szCs w:val="20"/>
              </w:rPr>
              <w:t>.</w:t>
            </w:r>
          </w:p>
          <w:p w:rsidR="00781DE8" w:rsidRPr="00C90DDB" w:rsidRDefault="00781DE8" w:rsidP="00781DE8">
            <w:pPr>
              <w:pStyle w:val="ac"/>
              <w:numPr>
                <w:ilvl w:val="0"/>
                <w:numId w:val="15"/>
              </w:numPr>
              <w:rPr>
                <w:rFonts w:asciiTheme="majorBidi" w:hAnsiTheme="majorBidi" w:cstheme="majorBidi"/>
                <w:sz w:val="20"/>
                <w:szCs w:val="20"/>
              </w:rPr>
            </w:pPr>
            <w:r w:rsidRPr="00C90DDB">
              <w:rPr>
                <w:rFonts w:asciiTheme="majorBidi" w:hAnsiTheme="majorBidi" w:cstheme="majorBidi"/>
                <w:sz w:val="20"/>
                <w:szCs w:val="20"/>
                <w:lang w:val="en-US" w:bidi="he-IL"/>
              </w:rPr>
              <w:t>No</w:t>
            </w:r>
            <w:r>
              <w:rPr>
                <w:rFonts w:asciiTheme="majorBidi" w:hAnsiTheme="majorBidi" w:cstheme="majorBidi"/>
                <w:sz w:val="20"/>
                <w:szCs w:val="20"/>
              </w:rPr>
              <w:t>.</w:t>
            </w:r>
          </w:p>
          <w:p w:rsidR="00781DE8" w:rsidRPr="00C90DDB" w:rsidRDefault="00781DE8" w:rsidP="00781DE8">
            <w:pPr>
              <w:pStyle w:val="ac"/>
              <w:numPr>
                <w:ilvl w:val="0"/>
                <w:numId w:val="15"/>
              </w:numPr>
              <w:rPr>
                <w:rFonts w:asciiTheme="majorBidi" w:hAnsiTheme="majorBidi" w:cstheme="majorBidi"/>
                <w:sz w:val="20"/>
                <w:szCs w:val="20"/>
              </w:rPr>
            </w:pPr>
            <w:r w:rsidRPr="00C90DDB">
              <w:rPr>
                <w:rFonts w:asciiTheme="majorBidi" w:hAnsiTheme="majorBidi" w:cstheme="majorBidi"/>
                <w:sz w:val="20"/>
                <w:szCs w:val="20"/>
              </w:rPr>
              <w:t>See updated Appendix K</w:t>
            </w:r>
            <w:r>
              <w:rPr>
                <w:rFonts w:asciiTheme="majorBidi" w:hAnsiTheme="majorBidi" w:cstheme="majorBidi"/>
                <w:sz w:val="20"/>
                <w:szCs w:val="20"/>
              </w:rPr>
              <w:t>.</w:t>
            </w: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Appendix M Bid Bond</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What is the expected Bid Bond?</w:t>
            </w:r>
          </w:p>
        </w:tc>
        <w:tc>
          <w:tcPr>
            <w:tcW w:w="1354"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 xml:space="preserve">See item </w:t>
            </w:r>
            <w:r w:rsidRPr="00C90DDB">
              <w:rPr>
                <w:rFonts w:ascii="Times New Roman" w:hAnsi="Times New Roman" w:cs="Times New Roman"/>
              </w:rPr>
              <w:t>1.2.1</w:t>
            </w:r>
            <w:r w:rsidRPr="00C90DDB">
              <w:rPr>
                <w:rFonts w:asciiTheme="majorBidi" w:hAnsiTheme="majorBidi" w:cstheme="majorBidi"/>
                <w:sz w:val="20"/>
                <w:szCs w:val="20"/>
              </w:rPr>
              <w:t xml:space="preserve">. </w:t>
            </w:r>
          </w:p>
        </w:tc>
      </w:tr>
      <w:tr w:rsidR="00781DE8" w:rsidRPr="00C90DDB" w:rsidTr="00432548">
        <w:tc>
          <w:tcPr>
            <w:tcW w:w="163" w:type="pct"/>
          </w:tcPr>
          <w:p w:rsidR="00781DE8" w:rsidRPr="00C90DDB" w:rsidRDefault="00781DE8" w:rsidP="00432548">
            <w:pPr>
              <w:pStyle w:val="ac"/>
              <w:ind w:left="456"/>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p>
        </w:tc>
        <w:tc>
          <w:tcPr>
            <w:tcW w:w="2042" w:type="pct"/>
          </w:tcPr>
          <w:p w:rsidR="00781DE8" w:rsidRPr="00C90DDB" w:rsidRDefault="00781DE8" w:rsidP="00432548">
            <w:pPr>
              <w:rPr>
                <w:rFonts w:asciiTheme="majorBidi" w:hAnsiTheme="majorBidi" w:cstheme="majorBidi"/>
                <w:sz w:val="20"/>
                <w:szCs w:val="20"/>
              </w:rPr>
            </w:pPr>
          </w:p>
        </w:tc>
        <w:tc>
          <w:tcPr>
            <w:tcW w:w="1354" w:type="pct"/>
          </w:tcPr>
          <w:p w:rsidR="00781DE8" w:rsidRPr="00C90DDB" w:rsidRDefault="00781DE8" w:rsidP="00432548">
            <w:pPr>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lang w:val="en-US"/>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Section 2 Professional Prequalification Conditions of Basket 2 Documents point</w:t>
            </w:r>
            <w:r w:rsidRPr="00C90DDB">
              <w:rPr>
                <w:rFonts w:asciiTheme="majorBidi" w:hAnsiTheme="majorBidi" w:cstheme="majorBidi"/>
                <w:b/>
                <w:bCs/>
                <w:sz w:val="20"/>
                <w:szCs w:val="20"/>
              </w:rPr>
              <w:t xml:space="preserve"> E </w:t>
            </w:r>
            <w:r w:rsidRPr="00C90DDB">
              <w:rPr>
                <w:rFonts w:asciiTheme="majorBidi" w:hAnsiTheme="majorBidi" w:cstheme="majorBidi"/>
                <w:sz w:val="20"/>
                <w:szCs w:val="20"/>
              </w:rPr>
              <w:t>(page 69)</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 xml:space="preserve">It </w:t>
            </w:r>
            <w:proofErr w:type="gramStart"/>
            <w:r w:rsidRPr="00C90DDB">
              <w:rPr>
                <w:rFonts w:asciiTheme="majorBidi" w:hAnsiTheme="majorBidi" w:cstheme="majorBidi"/>
                <w:sz w:val="20"/>
                <w:szCs w:val="20"/>
              </w:rPr>
              <w:t>is listed</w:t>
            </w:r>
            <w:proofErr w:type="gramEnd"/>
            <w:r w:rsidRPr="00C90DDB">
              <w:rPr>
                <w:rFonts w:asciiTheme="majorBidi" w:hAnsiTheme="majorBidi" w:cstheme="majorBidi"/>
                <w:sz w:val="20"/>
                <w:szCs w:val="20"/>
              </w:rPr>
              <w:t xml:space="preserve"> that for the Project manager role “…at least 10 years of experience….with a total investment of more than USD $500 million” is required. </w:t>
            </w:r>
          </w:p>
          <w:p w:rsidR="00781DE8" w:rsidRPr="00C90DDB" w:rsidRDefault="00781DE8" w:rsidP="00781DE8">
            <w:pPr>
              <w:pStyle w:val="ac"/>
              <w:numPr>
                <w:ilvl w:val="0"/>
                <w:numId w:val="16"/>
              </w:numPr>
              <w:rPr>
                <w:rFonts w:asciiTheme="majorBidi" w:hAnsiTheme="majorBidi" w:cstheme="majorBidi"/>
                <w:sz w:val="20"/>
                <w:szCs w:val="20"/>
                <w:lang w:val="en-US"/>
              </w:rPr>
            </w:pPr>
            <w:r w:rsidRPr="00C90DDB">
              <w:rPr>
                <w:rFonts w:asciiTheme="majorBidi" w:hAnsiTheme="majorBidi" w:cstheme="majorBidi"/>
                <w:sz w:val="20"/>
                <w:szCs w:val="20"/>
                <w:lang w:val="en-US"/>
              </w:rPr>
              <w:t xml:space="preserve">It </w:t>
            </w:r>
            <w:proofErr w:type="gramStart"/>
            <w:r w:rsidRPr="00C90DDB">
              <w:rPr>
                <w:rFonts w:asciiTheme="majorBidi" w:hAnsiTheme="majorBidi" w:cstheme="majorBidi"/>
                <w:sz w:val="20"/>
                <w:szCs w:val="20"/>
                <w:lang w:val="en-US"/>
              </w:rPr>
              <w:t>is assumed</w:t>
            </w:r>
            <w:proofErr w:type="gramEnd"/>
            <w:r w:rsidRPr="00C90DDB">
              <w:rPr>
                <w:rFonts w:asciiTheme="majorBidi" w:hAnsiTheme="majorBidi" w:cstheme="majorBidi"/>
                <w:sz w:val="20"/>
                <w:szCs w:val="20"/>
                <w:lang w:val="en-US"/>
              </w:rPr>
              <w:t xml:space="preserve"> that this is based on Individual’s personal experience, please confirm?</w:t>
            </w:r>
          </w:p>
          <w:p w:rsidR="00781DE8" w:rsidRPr="00C90DDB" w:rsidRDefault="00781DE8" w:rsidP="00781DE8">
            <w:pPr>
              <w:pStyle w:val="ac"/>
              <w:numPr>
                <w:ilvl w:val="0"/>
                <w:numId w:val="16"/>
              </w:numPr>
              <w:rPr>
                <w:rFonts w:asciiTheme="majorBidi" w:hAnsiTheme="majorBidi" w:cstheme="majorBidi"/>
                <w:sz w:val="20"/>
                <w:szCs w:val="20"/>
                <w:lang w:val="en-US"/>
              </w:rPr>
            </w:pPr>
            <w:r w:rsidRPr="00C90DDB">
              <w:rPr>
                <w:rFonts w:asciiTheme="majorBidi" w:hAnsiTheme="majorBidi" w:cstheme="majorBidi"/>
                <w:sz w:val="20"/>
                <w:szCs w:val="20"/>
                <w:lang w:val="en-US"/>
              </w:rPr>
              <w:t xml:space="preserve">It </w:t>
            </w:r>
            <w:proofErr w:type="gramStart"/>
            <w:r w:rsidRPr="00C90DDB">
              <w:rPr>
                <w:rFonts w:asciiTheme="majorBidi" w:hAnsiTheme="majorBidi" w:cstheme="majorBidi"/>
                <w:sz w:val="20"/>
                <w:szCs w:val="20"/>
                <w:lang w:val="en-US"/>
              </w:rPr>
              <w:t>is assumed</w:t>
            </w:r>
            <w:proofErr w:type="gramEnd"/>
            <w:r w:rsidRPr="00C90DDB">
              <w:rPr>
                <w:rFonts w:asciiTheme="majorBidi" w:hAnsiTheme="majorBidi" w:cstheme="majorBidi"/>
                <w:sz w:val="20"/>
                <w:szCs w:val="20"/>
                <w:lang w:val="en-US"/>
              </w:rPr>
              <w:t xml:space="preserve"> this is based on Operator projects, not Service company projects, please confirm?</w:t>
            </w:r>
          </w:p>
          <w:p w:rsidR="00781DE8" w:rsidRPr="00C90DDB" w:rsidRDefault="00781DE8" w:rsidP="00781DE8">
            <w:pPr>
              <w:pStyle w:val="ac"/>
              <w:numPr>
                <w:ilvl w:val="0"/>
                <w:numId w:val="16"/>
              </w:numPr>
              <w:rPr>
                <w:rFonts w:asciiTheme="majorBidi" w:hAnsiTheme="majorBidi" w:cstheme="majorBidi"/>
                <w:sz w:val="20"/>
                <w:szCs w:val="20"/>
                <w:lang w:val="en-US"/>
              </w:rPr>
            </w:pPr>
            <w:proofErr w:type="gramStart"/>
            <w:r w:rsidRPr="00C90DDB">
              <w:rPr>
                <w:rFonts w:asciiTheme="majorBidi" w:hAnsiTheme="majorBidi" w:cstheme="majorBidi"/>
                <w:sz w:val="20"/>
                <w:szCs w:val="20"/>
                <w:lang w:val="en-US"/>
              </w:rPr>
              <w:t>Should the value of the Oil &amp; Gas project be quoted</w:t>
            </w:r>
            <w:proofErr w:type="gramEnd"/>
            <w:r w:rsidRPr="00C90DDB">
              <w:rPr>
                <w:rFonts w:asciiTheme="majorBidi" w:hAnsiTheme="majorBidi" w:cstheme="majorBidi"/>
                <w:sz w:val="20"/>
                <w:szCs w:val="20"/>
                <w:lang w:val="en-US"/>
              </w:rPr>
              <w:t xml:space="preserve"> and how is “total investment” calculated?</w:t>
            </w:r>
          </w:p>
          <w:p w:rsidR="00781DE8" w:rsidRPr="00C90DDB" w:rsidRDefault="00781DE8" w:rsidP="00781DE8">
            <w:pPr>
              <w:pStyle w:val="ac"/>
              <w:numPr>
                <w:ilvl w:val="0"/>
                <w:numId w:val="16"/>
              </w:numPr>
              <w:rPr>
                <w:rFonts w:asciiTheme="majorBidi" w:hAnsiTheme="majorBidi" w:cstheme="majorBidi"/>
                <w:sz w:val="20"/>
                <w:szCs w:val="20"/>
                <w:lang w:val="en-US"/>
              </w:rPr>
            </w:pPr>
            <w:r w:rsidRPr="00C90DDB">
              <w:rPr>
                <w:rFonts w:asciiTheme="majorBidi" w:hAnsiTheme="majorBidi" w:cstheme="majorBidi"/>
                <w:sz w:val="20"/>
                <w:szCs w:val="20"/>
                <w:lang w:val="en-US"/>
              </w:rPr>
              <w:t xml:space="preserve">How </w:t>
            </w:r>
            <w:proofErr w:type="gramStart"/>
            <w:r w:rsidRPr="00C90DDB">
              <w:rPr>
                <w:rFonts w:asciiTheme="majorBidi" w:hAnsiTheme="majorBidi" w:cstheme="majorBidi"/>
                <w:sz w:val="20"/>
                <w:szCs w:val="20"/>
                <w:lang w:val="en-US"/>
              </w:rPr>
              <w:t>should this be tabulated</w:t>
            </w:r>
            <w:proofErr w:type="gramEnd"/>
            <w:r w:rsidRPr="00C90DDB">
              <w:rPr>
                <w:rFonts w:asciiTheme="majorBidi" w:hAnsiTheme="majorBidi" w:cstheme="majorBidi"/>
                <w:sz w:val="20"/>
                <w:szCs w:val="20"/>
                <w:lang w:val="en-US"/>
              </w:rPr>
              <w:t xml:space="preserve"> in the tender submission?</w:t>
            </w:r>
          </w:p>
        </w:tc>
        <w:tc>
          <w:tcPr>
            <w:tcW w:w="1354" w:type="pct"/>
          </w:tcPr>
          <w:p w:rsidR="00781DE8" w:rsidRPr="00C90DDB" w:rsidRDefault="00781DE8" w:rsidP="00781DE8">
            <w:pPr>
              <w:pStyle w:val="ac"/>
              <w:numPr>
                <w:ilvl w:val="0"/>
                <w:numId w:val="17"/>
              </w:numPr>
              <w:rPr>
                <w:rFonts w:asciiTheme="majorBidi" w:hAnsiTheme="majorBidi" w:cstheme="majorBidi"/>
                <w:sz w:val="20"/>
                <w:szCs w:val="20"/>
                <w:lang w:val="en-US"/>
              </w:rPr>
            </w:pPr>
            <w:r w:rsidRPr="00C90DDB">
              <w:rPr>
                <w:rFonts w:asciiTheme="majorBidi" w:hAnsiTheme="majorBidi" w:cstheme="majorBidi"/>
                <w:sz w:val="20"/>
                <w:szCs w:val="20"/>
                <w:lang w:val="en-US"/>
              </w:rPr>
              <w:t>See 2.e.1</w:t>
            </w:r>
            <w:r>
              <w:rPr>
                <w:rFonts w:asciiTheme="majorBidi" w:hAnsiTheme="majorBidi" w:cstheme="majorBidi"/>
                <w:sz w:val="20"/>
                <w:szCs w:val="20"/>
                <w:lang w:val="en-US"/>
              </w:rPr>
              <w:t>.</w:t>
            </w:r>
          </w:p>
          <w:p w:rsidR="00781DE8" w:rsidRPr="00C90DDB" w:rsidRDefault="00781DE8" w:rsidP="00781DE8">
            <w:pPr>
              <w:pStyle w:val="ac"/>
              <w:numPr>
                <w:ilvl w:val="0"/>
                <w:numId w:val="17"/>
              </w:numPr>
              <w:rPr>
                <w:rFonts w:asciiTheme="majorBidi" w:hAnsiTheme="majorBidi" w:cstheme="majorBidi"/>
                <w:sz w:val="20"/>
                <w:szCs w:val="20"/>
                <w:lang w:val="en-US"/>
              </w:rPr>
            </w:pPr>
            <w:r w:rsidRPr="00C90DDB">
              <w:rPr>
                <w:rFonts w:asciiTheme="majorBidi" w:hAnsiTheme="majorBidi" w:cstheme="majorBidi"/>
                <w:sz w:val="20"/>
                <w:szCs w:val="20"/>
                <w:lang w:val="en-US"/>
              </w:rPr>
              <w:t>Updated, See, 2.e.1, item 2.f.  Table 1, 2 and 8</w:t>
            </w:r>
            <w:r>
              <w:rPr>
                <w:rFonts w:asciiTheme="majorBidi" w:hAnsiTheme="majorBidi" w:cstheme="majorBidi"/>
                <w:sz w:val="20"/>
                <w:szCs w:val="20"/>
                <w:lang w:val="en-US"/>
              </w:rPr>
              <w:t>.</w:t>
            </w:r>
          </w:p>
          <w:p w:rsidR="00781DE8" w:rsidRPr="00C90DDB" w:rsidRDefault="00781DE8" w:rsidP="00781DE8">
            <w:pPr>
              <w:pStyle w:val="ac"/>
              <w:numPr>
                <w:ilvl w:val="0"/>
                <w:numId w:val="17"/>
              </w:numPr>
              <w:rPr>
                <w:rFonts w:asciiTheme="majorBidi" w:hAnsiTheme="majorBidi" w:cstheme="majorBidi"/>
                <w:sz w:val="20"/>
                <w:szCs w:val="20"/>
                <w:lang w:val="en-US"/>
              </w:rPr>
            </w:pPr>
            <w:r w:rsidRPr="00C90DDB">
              <w:rPr>
                <w:rFonts w:asciiTheme="majorBidi" w:hAnsiTheme="majorBidi" w:cstheme="majorBidi"/>
                <w:sz w:val="20"/>
                <w:szCs w:val="20"/>
                <w:lang w:val="en-US"/>
              </w:rPr>
              <w:t>Updated, See, 2.e.1, item 2.f. Table 1, 2 and 8</w:t>
            </w:r>
            <w:r>
              <w:rPr>
                <w:rFonts w:asciiTheme="majorBidi" w:hAnsiTheme="majorBidi" w:cstheme="majorBidi"/>
                <w:sz w:val="20"/>
                <w:szCs w:val="20"/>
                <w:lang w:val="en-US"/>
              </w:rPr>
              <w:t>.</w:t>
            </w:r>
          </w:p>
          <w:p w:rsidR="00781DE8" w:rsidRPr="00C90DDB" w:rsidRDefault="00781DE8" w:rsidP="00781DE8">
            <w:pPr>
              <w:pStyle w:val="ac"/>
              <w:numPr>
                <w:ilvl w:val="0"/>
                <w:numId w:val="17"/>
              </w:numPr>
              <w:rPr>
                <w:rFonts w:asciiTheme="majorBidi" w:hAnsiTheme="majorBidi" w:cstheme="majorBidi"/>
                <w:sz w:val="20"/>
                <w:szCs w:val="20"/>
                <w:lang w:val="en-US"/>
              </w:rPr>
            </w:pPr>
            <w:r w:rsidRPr="00C90DDB">
              <w:rPr>
                <w:rFonts w:asciiTheme="majorBidi" w:hAnsiTheme="majorBidi" w:cstheme="majorBidi"/>
                <w:sz w:val="20"/>
                <w:szCs w:val="20"/>
                <w:lang w:val="en-US"/>
              </w:rPr>
              <w:t>Updated, See, 2.e.1, item 2.f. Table 1, 2 and 8</w:t>
            </w:r>
            <w:r>
              <w:rPr>
                <w:rFonts w:asciiTheme="majorBidi" w:hAnsiTheme="majorBidi" w:cstheme="majorBidi"/>
                <w:sz w:val="20"/>
                <w:szCs w:val="20"/>
                <w:lang w:val="en-US"/>
              </w:rPr>
              <w:t>.</w:t>
            </w:r>
          </w:p>
          <w:p w:rsidR="00781DE8" w:rsidRPr="00C90DDB" w:rsidRDefault="00781DE8" w:rsidP="00432548">
            <w:pPr>
              <w:pStyle w:val="ac"/>
              <w:ind w:left="360"/>
              <w:rPr>
                <w:rFonts w:asciiTheme="majorBidi" w:hAnsiTheme="majorBidi" w:cstheme="majorBidi"/>
                <w:sz w:val="20"/>
                <w:szCs w:val="20"/>
                <w:lang w:val="en-US"/>
              </w:rPr>
            </w:pPr>
          </w:p>
          <w:p w:rsidR="00781DE8" w:rsidRPr="00C90DDB" w:rsidRDefault="00781DE8" w:rsidP="00432548">
            <w:pPr>
              <w:pStyle w:val="ac"/>
              <w:ind w:left="360"/>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lang w:val="en-US"/>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 xml:space="preserve">Section 2 Professional Prequalification Conditions of Basket 2 Documents point </w:t>
            </w:r>
            <w:r w:rsidRPr="00C90DDB">
              <w:rPr>
                <w:rFonts w:asciiTheme="majorBidi" w:hAnsiTheme="majorBidi" w:cstheme="majorBidi"/>
                <w:b/>
                <w:bCs/>
                <w:sz w:val="20"/>
                <w:szCs w:val="20"/>
              </w:rPr>
              <w:t xml:space="preserve">F </w:t>
            </w:r>
            <w:r w:rsidRPr="00C90DDB">
              <w:rPr>
                <w:rFonts w:asciiTheme="majorBidi" w:hAnsiTheme="majorBidi" w:cstheme="majorBidi"/>
                <w:sz w:val="20"/>
                <w:szCs w:val="20"/>
              </w:rPr>
              <w:t>(page 70)</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Evidence of compliance is requested as a table indicating bidder’s experience</w:t>
            </w:r>
          </w:p>
          <w:p w:rsidR="00781DE8" w:rsidRPr="00C90DDB" w:rsidRDefault="00781DE8" w:rsidP="00781DE8">
            <w:pPr>
              <w:pStyle w:val="ac"/>
              <w:numPr>
                <w:ilvl w:val="0"/>
                <w:numId w:val="1"/>
              </w:numPr>
              <w:rPr>
                <w:rFonts w:asciiTheme="majorBidi" w:hAnsiTheme="majorBidi" w:cstheme="majorBidi"/>
                <w:sz w:val="20"/>
                <w:szCs w:val="20"/>
                <w:lang w:val="en-US"/>
              </w:rPr>
            </w:pPr>
            <w:r w:rsidRPr="00C90DDB">
              <w:rPr>
                <w:rFonts w:asciiTheme="majorBidi" w:hAnsiTheme="majorBidi" w:cstheme="majorBidi"/>
                <w:sz w:val="20"/>
                <w:szCs w:val="20"/>
                <w:lang w:val="en-US"/>
              </w:rPr>
              <w:t>Any guidance on extent of history (last 10 years)?</w:t>
            </w:r>
          </w:p>
        </w:tc>
        <w:tc>
          <w:tcPr>
            <w:tcW w:w="1354" w:type="pct"/>
          </w:tcPr>
          <w:p w:rsidR="00781DE8" w:rsidRPr="00C90DDB" w:rsidRDefault="00781DE8" w:rsidP="00432548">
            <w:pPr>
              <w:rPr>
                <w:rFonts w:asciiTheme="majorBidi" w:hAnsiTheme="majorBidi" w:cstheme="majorBidi"/>
                <w:sz w:val="20"/>
                <w:szCs w:val="20"/>
                <w:lang w:val="nl-NL"/>
              </w:rPr>
            </w:pPr>
            <w:r w:rsidRPr="00C90DDB">
              <w:rPr>
                <w:rFonts w:asciiTheme="majorBidi" w:hAnsiTheme="majorBidi" w:cstheme="majorBidi"/>
                <w:sz w:val="20"/>
                <w:szCs w:val="20"/>
              </w:rPr>
              <w:t xml:space="preserve">See item 2.f.3 and 2.f.4. </w:t>
            </w:r>
          </w:p>
          <w:p w:rsidR="00781DE8" w:rsidRPr="00C90DDB" w:rsidRDefault="00781DE8" w:rsidP="00432548">
            <w:pPr>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lang w:val="en-US"/>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 xml:space="preserve">Section 2 Professional Prequalification Conditions of Basket 2 Documents point </w:t>
            </w:r>
            <w:r w:rsidRPr="00C90DDB">
              <w:rPr>
                <w:rFonts w:asciiTheme="majorBidi" w:hAnsiTheme="majorBidi" w:cstheme="majorBidi"/>
                <w:b/>
                <w:bCs/>
                <w:sz w:val="20"/>
                <w:szCs w:val="20"/>
              </w:rPr>
              <w:t xml:space="preserve">F </w:t>
            </w:r>
            <w:r w:rsidRPr="00C90DDB">
              <w:rPr>
                <w:rFonts w:asciiTheme="majorBidi" w:hAnsiTheme="majorBidi" w:cstheme="majorBidi"/>
                <w:sz w:val="20"/>
                <w:szCs w:val="20"/>
              </w:rPr>
              <w:t>(page 70)</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Similar table is requested for all individuals making up the Expert team</w:t>
            </w:r>
          </w:p>
          <w:p w:rsidR="00781DE8" w:rsidRPr="00C90DDB" w:rsidRDefault="00781DE8" w:rsidP="00781DE8">
            <w:pPr>
              <w:pStyle w:val="ac"/>
              <w:numPr>
                <w:ilvl w:val="0"/>
                <w:numId w:val="18"/>
              </w:numPr>
              <w:rPr>
                <w:rFonts w:asciiTheme="majorBidi" w:hAnsiTheme="majorBidi" w:cstheme="majorBidi"/>
                <w:sz w:val="20"/>
                <w:szCs w:val="20"/>
                <w:lang w:val="en-US"/>
              </w:rPr>
            </w:pPr>
            <w:r w:rsidRPr="00C90DDB">
              <w:rPr>
                <w:rFonts w:asciiTheme="majorBidi" w:hAnsiTheme="majorBidi" w:cstheme="majorBidi"/>
                <w:sz w:val="20"/>
                <w:szCs w:val="20"/>
                <w:lang w:val="en-US"/>
              </w:rPr>
              <w:t>Is it necessary to provide a table for each individual, or could expert teams individual’s initials / names be added to above table? If yes, would one (merged) table suffice to cover both requirements</w:t>
            </w:r>
          </w:p>
          <w:p w:rsidR="00781DE8" w:rsidRPr="00C90DDB" w:rsidRDefault="00781DE8" w:rsidP="00781DE8">
            <w:pPr>
              <w:pStyle w:val="ac"/>
              <w:numPr>
                <w:ilvl w:val="0"/>
                <w:numId w:val="18"/>
              </w:numPr>
              <w:rPr>
                <w:rFonts w:asciiTheme="majorBidi" w:hAnsiTheme="majorBidi" w:cstheme="majorBidi"/>
                <w:sz w:val="20"/>
                <w:szCs w:val="20"/>
                <w:lang w:val="en-US"/>
              </w:rPr>
            </w:pPr>
            <w:r w:rsidRPr="00C90DDB">
              <w:rPr>
                <w:rFonts w:asciiTheme="majorBidi" w:hAnsiTheme="majorBidi" w:cstheme="majorBidi"/>
                <w:sz w:val="20"/>
                <w:szCs w:val="20"/>
                <w:lang w:val="en-US"/>
              </w:rPr>
              <w:lastRenderedPageBreak/>
              <w:t xml:space="preserve">Table </w:t>
            </w:r>
            <w:proofErr w:type="gramStart"/>
            <w:r w:rsidRPr="00C90DDB">
              <w:rPr>
                <w:rFonts w:asciiTheme="majorBidi" w:hAnsiTheme="majorBidi" w:cstheme="majorBidi"/>
                <w:sz w:val="20"/>
                <w:szCs w:val="20"/>
                <w:lang w:val="en-US"/>
              </w:rPr>
              <w:t>is focused</w:t>
            </w:r>
            <w:proofErr w:type="gramEnd"/>
            <w:r w:rsidRPr="00C90DDB">
              <w:rPr>
                <w:rFonts w:asciiTheme="majorBidi" w:hAnsiTheme="majorBidi" w:cstheme="majorBidi"/>
                <w:sz w:val="20"/>
                <w:szCs w:val="20"/>
                <w:lang w:val="en-US"/>
              </w:rPr>
              <w:t xml:space="preserve"> on individual’s project experience. Does this mean the table is to tabulate only those projects that Expert team </w:t>
            </w:r>
            <w:proofErr w:type="gramStart"/>
            <w:r w:rsidRPr="00C90DDB">
              <w:rPr>
                <w:rFonts w:asciiTheme="majorBidi" w:hAnsiTheme="majorBidi" w:cstheme="majorBidi"/>
                <w:sz w:val="20"/>
                <w:szCs w:val="20"/>
                <w:lang w:val="en-US"/>
              </w:rPr>
              <w:t>individual’s</w:t>
            </w:r>
            <w:proofErr w:type="gramEnd"/>
            <w:r w:rsidRPr="00C90DDB">
              <w:rPr>
                <w:rFonts w:asciiTheme="majorBidi" w:hAnsiTheme="majorBidi" w:cstheme="majorBidi"/>
                <w:sz w:val="20"/>
                <w:szCs w:val="20"/>
                <w:lang w:val="en-US"/>
              </w:rPr>
              <w:t xml:space="preserve"> worked on as part of Service Company? (</w:t>
            </w:r>
            <w:proofErr w:type="gramStart"/>
            <w:r w:rsidRPr="00C90DDB">
              <w:rPr>
                <w:rFonts w:asciiTheme="majorBidi" w:hAnsiTheme="majorBidi" w:cstheme="majorBidi"/>
                <w:sz w:val="20"/>
                <w:szCs w:val="20"/>
                <w:lang w:val="en-US"/>
              </w:rPr>
              <w:t>for</w:t>
            </w:r>
            <w:proofErr w:type="gramEnd"/>
            <w:r w:rsidRPr="00C90DDB">
              <w:rPr>
                <w:rFonts w:asciiTheme="majorBidi" w:hAnsiTheme="majorBidi" w:cstheme="majorBidi"/>
                <w:sz w:val="20"/>
                <w:szCs w:val="20"/>
                <w:lang w:val="en-US"/>
              </w:rPr>
              <w:t xml:space="preserve"> example Experts may have long history with operator in previous role, for which table is not suitable).</w:t>
            </w:r>
          </w:p>
        </w:tc>
        <w:tc>
          <w:tcPr>
            <w:tcW w:w="1354" w:type="pct"/>
          </w:tcPr>
          <w:p w:rsidR="00781DE8" w:rsidRPr="00C90DDB" w:rsidRDefault="00781DE8" w:rsidP="00781DE8">
            <w:pPr>
              <w:pStyle w:val="ac"/>
              <w:numPr>
                <w:ilvl w:val="0"/>
                <w:numId w:val="19"/>
              </w:numPr>
              <w:rPr>
                <w:rFonts w:asciiTheme="majorBidi" w:hAnsiTheme="majorBidi" w:cstheme="majorBidi"/>
                <w:sz w:val="20"/>
                <w:szCs w:val="20"/>
                <w:lang w:val="en-US"/>
              </w:rPr>
            </w:pPr>
            <w:r w:rsidRPr="00C90DDB">
              <w:rPr>
                <w:rFonts w:asciiTheme="majorBidi" w:hAnsiTheme="majorBidi" w:cstheme="majorBidi"/>
                <w:sz w:val="20"/>
                <w:szCs w:val="20"/>
                <w:lang w:val="en-US"/>
              </w:rPr>
              <w:lastRenderedPageBreak/>
              <w:t xml:space="preserve">See item 2.f. </w:t>
            </w:r>
          </w:p>
          <w:p w:rsidR="00781DE8" w:rsidRPr="00C90DDB" w:rsidRDefault="00781DE8" w:rsidP="00781DE8">
            <w:pPr>
              <w:pStyle w:val="ac"/>
              <w:numPr>
                <w:ilvl w:val="0"/>
                <w:numId w:val="19"/>
              </w:numPr>
              <w:rPr>
                <w:rFonts w:asciiTheme="majorBidi" w:hAnsiTheme="majorBidi" w:cstheme="majorBidi"/>
                <w:sz w:val="20"/>
                <w:szCs w:val="20"/>
                <w:lang w:val="en-US" w:bidi="he-IL"/>
              </w:rPr>
            </w:pPr>
            <w:r w:rsidRPr="00C90DDB">
              <w:rPr>
                <w:rFonts w:asciiTheme="majorBidi" w:hAnsiTheme="majorBidi" w:cstheme="majorBidi"/>
                <w:sz w:val="20"/>
                <w:szCs w:val="20"/>
                <w:lang w:val="en-US" w:bidi="he-IL"/>
              </w:rPr>
              <w:t>Not Accepted.</w:t>
            </w:r>
          </w:p>
          <w:p w:rsidR="00781DE8" w:rsidRPr="00C90DDB" w:rsidRDefault="00781DE8" w:rsidP="00432548">
            <w:pPr>
              <w:pStyle w:val="ac"/>
              <w:ind w:left="360"/>
              <w:rPr>
                <w:rFonts w:asciiTheme="majorBidi" w:hAnsiTheme="majorBidi" w:cstheme="majorBidi"/>
                <w:sz w:val="20"/>
                <w:szCs w:val="20"/>
                <w:rtl/>
                <w:lang w:val="en-US" w:bidi="he-IL"/>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lang w:val="en-US"/>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Section 2 Professional Prequalification Conditions of Basket 2 Documents point</w:t>
            </w:r>
            <w:r w:rsidRPr="00C90DDB">
              <w:rPr>
                <w:rFonts w:asciiTheme="majorBidi" w:hAnsiTheme="majorBidi" w:cstheme="majorBidi"/>
                <w:b/>
                <w:bCs/>
                <w:sz w:val="20"/>
                <w:szCs w:val="20"/>
              </w:rPr>
              <w:t xml:space="preserve"> E - 2 </w:t>
            </w:r>
            <w:r w:rsidRPr="00C90DDB">
              <w:rPr>
                <w:rFonts w:asciiTheme="majorBidi" w:hAnsiTheme="majorBidi" w:cstheme="majorBidi"/>
                <w:sz w:val="20"/>
                <w:szCs w:val="20"/>
              </w:rPr>
              <w:t>(page 69)</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It is understood that for Senior International Experts team to comprise at least 5 experts out of the 8 listed disciplines; however to achieve maximum score, more than 1 international expert is expected in each of the 8 listed disciplines – please confirm Bidder’s understanding is correct.</w:t>
            </w:r>
          </w:p>
        </w:tc>
        <w:tc>
          <w:tcPr>
            <w:tcW w:w="1354" w:type="pct"/>
          </w:tcPr>
          <w:p w:rsidR="00781DE8" w:rsidRPr="00C90DDB" w:rsidRDefault="00781DE8" w:rsidP="00432548">
            <w:pPr>
              <w:rPr>
                <w:rFonts w:asciiTheme="majorBidi" w:hAnsiTheme="majorBidi" w:cstheme="majorBidi"/>
                <w:sz w:val="20"/>
                <w:szCs w:val="20"/>
                <w:rtl/>
              </w:rPr>
            </w:pPr>
            <w:r w:rsidRPr="00C90DDB">
              <w:rPr>
                <w:rFonts w:asciiTheme="majorBidi" w:hAnsiTheme="majorBidi" w:cstheme="majorBidi"/>
                <w:sz w:val="20"/>
                <w:szCs w:val="20"/>
              </w:rPr>
              <w:t>See item 8, the table of Quality score.</w:t>
            </w:r>
          </w:p>
          <w:p w:rsidR="00781DE8" w:rsidRPr="00C90DDB" w:rsidRDefault="00781DE8" w:rsidP="00432548">
            <w:pPr>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lang w:val="en-US"/>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Section 2 Professional Prequalification Conditions of Basket 2 Documents point</w:t>
            </w:r>
            <w:r w:rsidRPr="00C90DDB">
              <w:rPr>
                <w:rFonts w:asciiTheme="majorBidi" w:hAnsiTheme="majorBidi" w:cstheme="majorBidi"/>
                <w:b/>
                <w:bCs/>
                <w:sz w:val="20"/>
                <w:szCs w:val="20"/>
              </w:rPr>
              <w:t xml:space="preserve"> E – 3 </w:t>
            </w:r>
            <w:r w:rsidRPr="00C90DDB">
              <w:rPr>
                <w:rFonts w:asciiTheme="majorBidi" w:hAnsiTheme="majorBidi" w:cstheme="majorBidi"/>
                <w:sz w:val="20"/>
                <w:szCs w:val="20"/>
              </w:rPr>
              <w:t>(page 70)</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For Junior Experts, reference is made to “each of the 3 disciplines”</w:t>
            </w:r>
            <w:proofErr w:type="gramStart"/>
            <w:r w:rsidRPr="00C90DDB">
              <w:rPr>
                <w:rFonts w:asciiTheme="majorBidi" w:hAnsiTheme="majorBidi" w:cstheme="majorBidi"/>
                <w:sz w:val="20"/>
                <w:szCs w:val="20"/>
              </w:rPr>
              <w:t>,</w:t>
            </w:r>
            <w:proofErr w:type="gramEnd"/>
            <w:r w:rsidRPr="00C90DDB">
              <w:rPr>
                <w:rFonts w:asciiTheme="majorBidi" w:hAnsiTheme="majorBidi" w:cstheme="majorBidi"/>
                <w:sz w:val="20"/>
                <w:szCs w:val="20"/>
              </w:rPr>
              <w:t xml:space="preserve"> kindly clarify which disciplines are required?</w:t>
            </w:r>
          </w:p>
          <w:p w:rsidR="00781DE8" w:rsidRPr="00C90DDB" w:rsidRDefault="00781DE8" w:rsidP="00781DE8">
            <w:pPr>
              <w:pStyle w:val="ac"/>
              <w:numPr>
                <w:ilvl w:val="0"/>
                <w:numId w:val="1"/>
              </w:numPr>
              <w:rPr>
                <w:rFonts w:asciiTheme="majorBidi" w:hAnsiTheme="majorBidi" w:cstheme="majorBidi"/>
                <w:sz w:val="20"/>
                <w:szCs w:val="20"/>
                <w:lang w:val="en-US"/>
              </w:rPr>
            </w:pPr>
            <w:r w:rsidRPr="00C90DDB">
              <w:rPr>
                <w:rFonts w:asciiTheme="majorBidi" w:hAnsiTheme="majorBidi" w:cstheme="majorBidi"/>
                <w:sz w:val="20"/>
                <w:szCs w:val="20"/>
                <w:lang w:val="en-US"/>
              </w:rPr>
              <w:t xml:space="preserve">Also as per above, Bidder’s understanding is that to achieve maximum score, more than </w:t>
            </w:r>
            <w:proofErr w:type="gramStart"/>
            <w:r w:rsidRPr="00C90DDB">
              <w:rPr>
                <w:rFonts w:asciiTheme="majorBidi" w:hAnsiTheme="majorBidi" w:cstheme="majorBidi"/>
                <w:sz w:val="20"/>
                <w:szCs w:val="20"/>
                <w:lang w:val="en-US"/>
              </w:rPr>
              <w:t>1</w:t>
            </w:r>
            <w:proofErr w:type="gramEnd"/>
            <w:r w:rsidRPr="00C90DDB">
              <w:rPr>
                <w:rFonts w:asciiTheme="majorBidi" w:hAnsiTheme="majorBidi" w:cstheme="majorBidi"/>
                <w:sz w:val="20"/>
                <w:szCs w:val="20"/>
                <w:lang w:val="en-US"/>
              </w:rPr>
              <w:t xml:space="preserve"> Junior expert is expected in each of the 3 defined disciplines, please confirm?</w:t>
            </w:r>
          </w:p>
        </w:tc>
        <w:tc>
          <w:tcPr>
            <w:tcW w:w="1354" w:type="pct"/>
          </w:tcPr>
          <w:p w:rsidR="00781DE8" w:rsidRPr="00C90DDB" w:rsidRDefault="00781DE8" w:rsidP="00432548">
            <w:pPr>
              <w:rPr>
                <w:rFonts w:asciiTheme="majorBidi" w:hAnsiTheme="majorBidi" w:cstheme="majorBidi"/>
                <w:sz w:val="20"/>
                <w:szCs w:val="20"/>
                <w:rtl/>
              </w:rPr>
            </w:pPr>
            <w:r w:rsidRPr="00C90DDB">
              <w:rPr>
                <w:rFonts w:asciiTheme="majorBidi" w:hAnsiTheme="majorBidi" w:cstheme="majorBidi"/>
                <w:sz w:val="20"/>
                <w:szCs w:val="20"/>
              </w:rPr>
              <w:t>See item 8, the table of Quality score.</w:t>
            </w:r>
          </w:p>
          <w:p w:rsidR="00781DE8" w:rsidRPr="00C90DDB" w:rsidRDefault="00781DE8" w:rsidP="00432548">
            <w:pPr>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lang w:val="en-US"/>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Appendices G.1 and G.2 of Basket 2 Documents (pages 112-114)</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 xml:space="preserve">Could bidder complete the requirements for Conflict of Interest (and related Affidavit’s) in the name of the company and all of its Employees? </w:t>
            </w:r>
          </w:p>
          <w:p w:rsidR="00781DE8" w:rsidRPr="00C90DDB" w:rsidRDefault="00781DE8" w:rsidP="00781DE8">
            <w:pPr>
              <w:pStyle w:val="ac"/>
              <w:numPr>
                <w:ilvl w:val="0"/>
                <w:numId w:val="1"/>
              </w:numPr>
              <w:rPr>
                <w:rFonts w:asciiTheme="majorBidi" w:hAnsiTheme="majorBidi" w:cstheme="majorBidi"/>
                <w:sz w:val="20"/>
                <w:szCs w:val="20"/>
                <w:lang w:val="en-US"/>
              </w:rPr>
            </w:pPr>
            <w:proofErr w:type="gramStart"/>
            <w:r w:rsidRPr="00C90DDB">
              <w:rPr>
                <w:rFonts w:asciiTheme="majorBidi" w:hAnsiTheme="majorBidi" w:cstheme="majorBidi"/>
                <w:sz w:val="20"/>
                <w:szCs w:val="20"/>
                <w:lang w:val="en-US"/>
              </w:rPr>
              <w:t>or</w:t>
            </w:r>
            <w:proofErr w:type="gramEnd"/>
            <w:r w:rsidRPr="00C90DDB">
              <w:rPr>
                <w:rFonts w:asciiTheme="majorBidi" w:hAnsiTheme="majorBidi" w:cstheme="majorBidi"/>
                <w:sz w:val="20"/>
                <w:szCs w:val="20"/>
                <w:lang w:val="en-US"/>
              </w:rPr>
              <w:t xml:space="preserve"> are all forms expected from each and every designated team member, meaning a large undertaking if attorney certification is required for each individual?</w:t>
            </w:r>
          </w:p>
        </w:tc>
        <w:tc>
          <w:tcPr>
            <w:tcW w:w="1354" w:type="pct"/>
          </w:tcPr>
          <w:p w:rsidR="00781DE8" w:rsidRPr="00C90DDB" w:rsidRDefault="00781DE8" w:rsidP="00432548">
            <w:pPr>
              <w:ind w:right="113"/>
              <w:rPr>
                <w:rFonts w:asciiTheme="majorBidi" w:hAnsiTheme="majorBidi" w:cstheme="majorBidi"/>
                <w:sz w:val="20"/>
                <w:szCs w:val="20"/>
              </w:rPr>
            </w:pPr>
            <w:r w:rsidRPr="00C90DDB">
              <w:rPr>
                <w:rFonts w:asciiTheme="majorBidi" w:hAnsiTheme="majorBidi" w:cstheme="majorBidi"/>
                <w:sz w:val="20"/>
                <w:szCs w:val="20"/>
              </w:rPr>
              <w:t xml:space="preserve">See the header of Appendix G1, G2. </w:t>
            </w:r>
          </w:p>
          <w:p w:rsidR="00781DE8" w:rsidRPr="00C90DDB" w:rsidRDefault="00781DE8" w:rsidP="00432548">
            <w:pPr>
              <w:ind w:left="113" w:right="113"/>
              <w:rPr>
                <w:rFonts w:asciiTheme="majorBidi" w:hAnsiTheme="majorBidi" w:cstheme="majorBidi"/>
                <w:sz w:val="20"/>
                <w:szCs w:val="20"/>
              </w:rPr>
            </w:pPr>
          </w:p>
          <w:p w:rsidR="00781DE8" w:rsidRPr="00B8147B" w:rsidRDefault="00781DE8" w:rsidP="00432548">
            <w:pPr>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lang w:val="en-US"/>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Appendix H.2 of Basket 2 Documents (pages 118-119)</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Could bidder complete the requirements for Conflict of Interest (and related Affidavit’s) in the name of the company and all of its Employees?</w:t>
            </w:r>
          </w:p>
          <w:p w:rsidR="00781DE8" w:rsidRPr="00C90DDB" w:rsidRDefault="00781DE8" w:rsidP="00781DE8">
            <w:pPr>
              <w:pStyle w:val="ac"/>
              <w:numPr>
                <w:ilvl w:val="0"/>
                <w:numId w:val="1"/>
              </w:numPr>
              <w:rPr>
                <w:rFonts w:asciiTheme="majorBidi" w:hAnsiTheme="majorBidi" w:cstheme="majorBidi"/>
                <w:sz w:val="20"/>
                <w:szCs w:val="20"/>
                <w:lang w:val="en-US"/>
              </w:rPr>
            </w:pPr>
            <w:r w:rsidRPr="00C90DDB">
              <w:rPr>
                <w:rFonts w:asciiTheme="majorBidi" w:hAnsiTheme="majorBidi" w:cstheme="majorBidi"/>
                <w:sz w:val="20"/>
                <w:szCs w:val="20"/>
                <w:lang w:val="en-US"/>
              </w:rPr>
              <w:t>Bidder has underlying confidentiality agreements in place with all its employees and Contractors.</w:t>
            </w:r>
          </w:p>
        </w:tc>
        <w:tc>
          <w:tcPr>
            <w:tcW w:w="1354" w:type="pct"/>
          </w:tcPr>
          <w:p w:rsidR="00781DE8" w:rsidRPr="00B8147B" w:rsidRDefault="00781DE8" w:rsidP="00432548">
            <w:pPr>
              <w:rPr>
                <w:rFonts w:asciiTheme="majorBidi" w:hAnsiTheme="majorBidi" w:cstheme="majorBidi"/>
                <w:sz w:val="20"/>
                <w:szCs w:val="20"/>
              </w:rPr>
            </w:pPr>
            <w:r w:rsidRPr="00C90DDB">
              <w:rPr>
                <w:rFonts w:asciiTheme="majorBidi" w:hAnsiTheme="majorBidi" w:cstheme="majorBidi"/>
                <w:sz w:val="20"/>
                <w:szCs w:val="20"/>
              </w:rPr>
              <w:t>See the header of H.1 and Appendix H.2</w:t>
            </w:r>
            <w:r w:rsidRPr="00B8147B">
              <w:rPr>
                <w:rFonts w:asciiTheme="majorBidi" w:hAnsiTheme="majorBidi" w:cstheme="majorBidi"/>
                <w:sz w:val="20"/>
                <w:szCs w:val="20"/>
              </w:rPr>
              <w:t>.</w:t>
            </w:r>
          </w:p>
          <w:p w:rsidR="00781DE8" w:rsidRPr="00C31C76" w:rsidRDefault="00781DE8" w:rsidP="00432548">
            <w:pPr>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lang w:val="en-US"/>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 xml:space="preserve">Section 13 General of Basket 2 Documents </w:t>
            </w:r>
            <w:r w:rsidRPr="00C90DDB">
              <w:rPr>
                <w:rFonts w:asciiTheme="majorBidi" w:hAnsiTheme="majorBidi" w:cstheme="majorBidi"/>
                <w:b/>
                <w:bCs/>
                <w:sz w:val="20"/>
                <w:szCs w:val="20"/>
              </w:rPr>
              <w:t xml:space="preserve"> </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Is there an expected date of award / contract commencement?</w:t>
            </w:r>
          </w:p>
        </w:tc>
        <w:tc>
          <w:tcPr>
            <w:tcW w:w="1354"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 xml:space="preserve">The contract starts 1.1.2022. </w:t>
            </w:r>
          </w:p>
          <w:p w:rsidR="00781DE8" w:rsidRPr="00C90DDB" w:rsidRDefault="00781DE8" w:rsidP="00432548">
            <w:pPr>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lang w:val="en-US"/>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 xml:space="preserve">Section 10 Clarifications of Basket 2 Documents </w:t>
            </w:r>
            <w:r w:rsidRPr="00C90DDB">
              <w:rPr>
                <w:rFonts w:asciiTheme="majorBidi" w:hAnsiTheme="majorBidi" w:cstheme="majorBidi"/>
                <w:b/>
                <w:bCs/>
                <w:sz w:val="20"/>
                <w:szCs w:val="20"/>
              </w:rPr>
              <w:t xml:space="preserve"> </w:t>
            </w:r>
          </w:p>
        </w:tc>
        <w:tc>
          <w:tcPr>
            <w:tcW w:w="2042" w:type="pct"/>
          </w:tcPr>
          <w:p w:rsidR="00781DE8" w:rsidRPr="00C90DDB" w:rsidRDefault="00781DE8" w:rsidP="00432548">
            <w:pPr>
              <w:rPr>
                <w:rFonts w:asciiTheme="majorBidi" w:hAnsiTheme="majorBidi" w:cstheme="majorBidi"/>
                <w:sz w:val="20"/>
                <w:szCs w:val="20"/>
              </w:rPr>
            </w:pPr>
            <w:proofErr w:type="gramStart"/>
            <w:r w:rsidRPr="00C90DDB">
              <w:rPr>
                <w:rFonts w:asciiTheme="majorBidi" w:hAnsiTheme="majorBidi" w:cstheme="majorBidi"/>
                <w:sz w:val="20"/>
                <w:szCs w:val="20"/>
              </w:rPr>
              <w:t>Could responses to clarifications be provided</w:t>
            </w:r>
            <w:proofErr w:type="gramEnd"/>
            <w:r w:rsidRPr="00C90DDB">
              <w:rPr>
                <w:rFonts w:asciiTheme="majorBidi" w:hAnsiTheme="majorBidi" w:cstheme="majorBidi"/>
                <w:sz w:val="20"/>
                <w:szCs w:val="20"/>
              </w:rPr>
              <w:t xml:space="preserve"> before deadline for receiving Ministry’s responses? </w:t>
            </w:r>
          </w:p>
          <w:p w:rsidR="00781DE8" w:rsidRPr="00C90DDB" w:rsidRDefault="00781DE8" w:rsidP="00781DE8">
            <w:pPr>
              <w:pStyle w:val="ac"/>
              <w:numPr>
                <w:ilvl w:val="0"/>
                <w:numId w:val="1"/>
              </w:numPr>
              <w:rPr>
                <w:rFonts w:asciiTheme="majorBidi" w:hAnsiTheme="majorBidi" w:cstheme="majorBidi"/>
                <w:sz w:val="20"/>
                <w:szCs w:val="20"/>
                <w:lang w:val="en-US"/>
              </w:rPr>
            </w:pPr>
            <w:r w:rsidRPr="00C90DDB">
              <w:rPr>
                <w:rFonts w:asciiTheme="majorBidi" w:hAnsiTheme="majorBidi" w:cstheme="majorBidi"/>
                <w:sz w:val="20"/>
                <w:szCs w:val="20"/>
                <w:lang w:val="en-US"/>
              </w:rPr>
              <w:t>In case Bidder has to wait for response until deadline, time will be too short for hardcopy delivery via courier from overseas, and tender bid deadline extension may be required.</w:t>
            </w:r>
          </w:p>
        </w:tc>
        <w:tc>
          <w:tcPr>
            <w:tcW w:w="1354" w:type="pct"/>
          </w:tcPr>
          <w:p w:rsidR="00781DE8" w:rsidRPr="00C31C76" w:rsidRDefault="00781DE8" w:rsidP="00432548">
            <w:pPr>
              <w:rPr>
                <w:rFonts w:asciiTheme="majorBidi" w:hAnsiTheme="majorBidi" w:cstheme="majorBidi"/>
                <w:sz w:val="20"/>
                <w:szCs w:val="20"/>
              </w:rPr>
            </w:pPr>
            <w:r w:rsidRPr="00C90DDB">
              <w:rPr>
                <w:rFonts w:asciiTheme="majorBidi" w:hAnsiTheme="majorBidi" w:cstheme="majorBidi"/>
                <w:sz w:val="20"/>
                <w:szCs w:val="20"/>
              </w:rPr>
              <w:t>See the updated version of the tender.</w:t>
            </w:r>
          </w:p>
        </w:tc>
      </w:tr>
      <w:tr w:rsidR="00781DE8" w:rsidRPr="00C90DDB" w:rsidTr="00432548">
        <w:trPr>
          <w:trHeight w:val="494"/>
        </w:trPr>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pStyle w:val="Default"/>
              <w:rPr>
                <w:rFonts w:asciiTheme="majorBidi" w:hAnsiTheme="majorBidi" w:cstheme="majorBidi"/>
                <w:color w:val="auto"/>
                <w:sz w:val="20"/>
                <w:szCs w:val="20"/>
              </w:rPr>
            </w:pPr>
            <w:r w:rsidRPr="00C90DDB">
              <w:rPr>
                <w:rFonts w:asciiTheme="majorBidi" w:hAnsiTheme="majorBidi" w:cstheme="majorBidi"/>
                <w:color w:val="auto"/>
                <w:sz w:val="20"/>
                <w:szCs w:val="20"/>
              </w:rPr>
              <w:t xml:space="preserve">Basket 2 summary: </w:t>
            </w:r>
          </w:p>
          <w:p w:rsidR="00781DE8" w:rsidRPr="00C90DDB" w:rsidRDefault="00781DE8" w:rsidP="00432548">
            <w:pPr>
              <w:pStyle w:val="Default"/>
              <w:rPr>
                <w:rFonts w:asciiTheme="majorBidi" w:hAnsiTheme="majorBidi" w:cstheme="majorBidi"/>
                <w:color w:val="auto"/>
                <w:sz w:val="20"/>
                <w:szCs w:val="20"/>
              </w:rPr>
            </w:pPr>
            <w:proofErr w:type="gramStart"/>
            <w:r w:rsidRPr="00C90DDB">
              <w:rPr>
                <w:rFonts w:asciiTheme="majorBidi" w:hAnsiTheme="majorBidi" w:cstheme="majorBidi"/>
                <w:color w:val="auto"/>
                <w:sz w:val="20"/>
                <w:szCs w:val="20"/>
              </w:rPr>
              <w:t xml:space="preserve">a. Audit of any interest-holder’s work programs, prospects documentation, plans for exploration, development and production including Data Acquisition programs; Seismic </w:t>
            </w:r>
            <w:r w:rsidRPr="00C90DDB">
              <w:rPr>
                <w:rFonts w:asciiTheme="majorBidi" w:hAnsiTheme="majorBidi" w:cstheme="majorBidi"/>
                <w:color w:val="auto"/>
                <w:sz w:val="20"/>
                <w:szCs w:val="20"/>
              </w:rPr>
              <w:lastRenderedPageBreak/>
              <w:t xml:space="preserve">Surveys; Drilling, </w:t>
            </w:r>
            <w:proofErr w:type="spellStart"/>
            <w:r w:rsidRPr="00C90DDB">
              <w:rPr>
                <w:rFonts w:asciiTheme="majorBidi" w:hAnsiTheme="majorBidi" w:cstheme="majorBidi"/>
                <w:color w:val="auto"/>
                <w:sz w:val="20"/>
                <w:szCs w:val="20"/>
              </w:rPr>
              <w:t>workower</w:t>
            </w:r>
            <w:proofErr w:type="spellEnd"/>
            <w:r w:rsidRPr="00C90DDB">
              <w:rPr>
                <w:rFonts w:asciiTheme="majorBidi" w:hAnsiTheme="majorBidi" w:cstheme="majorBidi"/>
                <w:color w:val="auto"/>
                <w:sz w:val="20"/>
                <w:szCs w:val="20"/>
              </w:rPr>
              <w:t xml:space="preserve">, wells tests proposals; Field Development Plans or any separate plans of the operations at any aspects including geophysical, regional geological analysis, </w:t>
            </w:r>
            <w:proofErr w:type="spellStart"/>
            <w:r w:rsidRPr="00C90DDB">
              <w:rPr>
                <w:rFonts w:asciiTheme="majorBidi" w:hAnsiTheme="majorBidi" w:cstheme="majorBidi"/>
                <w:color w:val="auto"/>
                <w:sz w:val="20"/>
                <w:szCs w:val="20"/>
              </w:rPr>
              <w:t>petrophysical</w:t>
            </w:r>
            <w:proofErr w:type="spellEnd"/>
            <w:r w:rsidRPr="00C90DDB">
              <w:rPr>
                <w:rFonts w:asciiTheme="majorBidi" w:hAnsiTheme="majorBidi" w:cstheme="majorBidi"/>
                <w:color w:val="auto"/>
                <w:sz w:val="20"/>
                <w:szCs w:val="20"/>
              </w:rPr>
              <w:t xml:space="preserve">, </w:t>
            </w:r>
            <w:proofErr w:type="spellStart"/>
            <w:r w:rsidRPr="00C90DDB">
              <w:rPr>
                <w:rFonts w:asciiTheme="majorBidi" w:hAnsiTheme="majorBidi" w:cstheme="majorBidi"/>
                <w:color w:val="auto"/>
                <w:sz w:val="20"/>
                <w:szCs w:val="20"/>
              </w:rPr>
              <w:t>geomechanical</w:t>
            </w:r>
            <w:proofErr w:type="spellEnd"/>
            <w:r w:rsidRPr="00C90DDB">
              <w:rPr>
                <w:rFonts w:asciiTheme="majorBidi" w:hAnsiTheme="majorBidi" w:cstheme="majorBidi"/>
                <w:color w:val="auto"/>
                <w:sz w:val="20"/>
                <w:szCs w:val="20"/>
              </w:rPr>
              <w:t xml:space="preserve">, integrated reservoirs characterization and </w:t>
            </w:r>
            <w:proofErr w:type="spellStart"/>
            <w:r w:rsidRPr="00C90DDB">
              <w:rPr>
                <w:rFonts w:asciiTheme="majorBidi" w:hAnsiTheme="majorBidi" w:cstheme="majorBidi"/>
                <w:color w:val="auto"/>
                <w:sz w:val="20"/>
                <w:szCs w:val="20"/>
              </w:rPr>
              <w:t>geomodeling</w:t>
            </w:r>
            <w:proofErr w:type="spellEnd"/>
            <w:r w:rsidRPr="00C90DDB">
              <w:rPr>
                <w:rFonts w:asciiTheme="majorBidi" w:hAnsiTheme="majorBidi" w:cstheme="majorBidi"/>
                <w:color w:val="auto"/>
                <w:sz w:val="20"/>
                <w:szCs w:val="20"/>
              </w:rPr>
              <w:t>, reservoir engineering, drilling, completion, production, subsurface facility, economical evaluation, uncertainty, risk analysis etc.</w:t>
            </w:r>
            <w:proofErr w:type="gramEnd"/>
            <w:r w:rsidRPr="00C90DDB">
              <w:rPr>
                <w:rFonts w:asciiTheme="majorBidi" w:hAnsiTheme="majorBidi" w:cstheme="majorBidi"/>
                <w:color w:val="auto"/>
                <w:sz w:val="20"/>
                <w:szCs w:val="20"/>
              </w:rPr>
              <w:t xml:space="preserve"> </w:t>
            </w:r>
          </w:p>
          <w:p w:rsidR="00781DE8" w:rsidRPr="00C90DDB" w:rsidRDefault="00781DE8" w:rsidP="00432548">
            <w:pPr>
              <w:pStyle w:val="Default"/>
              <w:rPr>
                <w:rFonts w:asciiTheme="majorBidi" w:hAnsiTheme="majorBidi" w:cstheme="majorBidi"/>
                <w:color w:val="auto"/>
                <w:sz w:val="20"/>
                <w:szCs w:val="20"/>
              </w:rPr>
            </w:pPr>
          </w:p>
        </w:tc>
        <w:tc>
          <w:tcPr>
            <w:tcW w:w="2042" w:type="pct"/>
          </w:tcPr>
          <w:p w:rsidR="00781DE8" w:rsidRPr="00B8147B" w:rsidRDefault="00781DE8" w:rsidP="00432548">
            <w:pPr>
              <w:rPr>
                <w:rFonts w:asciiTheme="majorBidi" w:hAnsiTheme="majorBidi" w:cstheme="majorBidi"/>
                <w:sz w:val="20"/>
                <w:szCs w:val="20"/>
              </w:rPr>
            </w:pPr>
            <w:r w:rsidRPr="00C90DDB">
              <w:rPr>
                <w:rFonts w:asciiTheme="majorBidi" w:hAnsiTheme="majorBidi" w:cstheme="majorBidi"/>
                <w:sz w:val="20"/>
                <w:szCs w:val="20"/>
              </w:rPr>
              <w:lastRenderedPageBreak/>
              <w:t xml:space="preserve">What software suites </w:t>
            </w:r>
            <w:proofErr w:type="gramStart"/>
            <w:r w:rsidRPr="00C90DDB">
              <w:rPr>
                <w:rFonts w:asciiTheme="majorBidi" w:hAnsiTheme="majorBidi" w:cstheme="majorBidi"/>
                <w:sz w:val="20"/>
                <w:szCs w:val="20"/>
              </w:rPr>
              <w:t>are typically used</w:t>
            </w:r>
            <w:proofErr w:type="gramEnd"/>
            <w:r w:rsidRPr="00C90DDB">
              <w:rPr>
                <w:rFonts w:asciiTheme="majorBidi" w:hAnsiTheme="majorBidi" w:cstheme="majorBidi"/>
                <w:sz w:val="20"/>
                <w:szCs w:val="20"/>
              </w:rPr>
              <w:t xml:space="preserve"> for subsurface models?</w:t>
            </w:r>
          </w:p>
        </w:tc>
        <w:tc>
          <w:tcPr>
            <w:tcW w:w="1354" w:type="pct"/>
          </w:tcPr>
          <w:p w:rsidR="00781DE8" w:rsidRPr="00B8147B" w:rsidRDefault="00781DE8" w:rsidP="00432548">
            <w:pPr>
              <w:rPr>
                <w:rFonts w:asciiTheme="majorBidi" w:hAnsiTheme="majorBidi" w:cstheme="majorBidi"/>
                <w:sz w:val="20"/>
                <w:szCs w:val="20"/>
              </w:rPr>
            </w:pPr>
            <w:r w:rsidRPr="00C90DDB">
              <w:rPr>
                <w:rFonts w:asciiTheme="majorBidi" w:hAnsiTheme="majorBidi" w:cstheme="majorBidi"/>
                <w:sz w:val="20"/>
                <w:szCs w:val="20"/>
              </w:rPr>
              <w:t>See A.2.e</w:t>
            </w:r>
            <w:r w:rsidRPr="00B8147B">
              <w:rPr>
                <w:rFonts w:asciiTheme="majorBidi" w:hAnsiTheme="majorBidi" w:cstheme="majorBidi"/>
                <w:sz w:val="20"/>
                <w:szCs w:val="20"/>
              </w:rPr>
              <w:t>.</w:t>
            </w:r>
          </w:p>
          <w:p w:rsidR="00781DE8" w:rsidRPr="00C31C76" w:rsidRDefault="00781DE8" w:rsidP="00432548">
            <w:pPr>
              <w:rPr>
                <w:rFonts w:asciiTheme="majorBidi" w:hAnsiTheme="majorBidi" w:cstheme="majorBidi"/>
                <w:sz w:val="20"/>
                <w:szCs w:val="20"/>
              </w:rPr>
            </w:pPr>
          </w:p>
        </w:tc>
      </w:tr>
      <w:tr w:rsidR="00781DE8" w:rsidRPr="00C90DDB" w:rsidTr="00432548">
        <w:trPr>
          <w:trHeight w:val="494"/>
        </w:trPr>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pStyle w:val="Default"/>
              <w:rPr>
                <w:rFonts w:asciiTheme="majorBidi" w:hAnsiTheme="majorBidi" w:cstheme="majorBidi"/>
                <w:color w:val="auto"/>
                <w:sz w:val="20"/>
                <w:szCs w:val="20"/>
              </w:rPr>
            </w:pPr>
            <w:r w:rsidRPr="00C90DDB">
              <w:rPr>
                <w:rFonts w:asciiTheme="majorBidi" w:hAnsiTheme="majorBidi" w:cstheme="majorBidi"/>
                <w:color w:val="auto"/>
                <w:sz w:val="20"/>
                <w:szCs w:val="20"/>
              </w:rPr>
              <w:t xml:space="preserve">Basket 2: </w:t>
            </w:r>
          </w:p>
          <w:p w:rsidR="00781DE8" w:rsidRPr="00C90DDB" w:rsidRDefault="00781DE8" w:rsidP="00432548">
            <w:pPr>
              <w:pStyle w:val="Default"/>
              <w:rPr>
                <w:rFonts w:asciiTheme="majorBidi" w:hAnsiTheme="majorBidi" w:cstheme="majorBidi"/>
                <w:color w:val="auto"/>
                <w:sz w:val="20"/>
                <w:szCs w:val="20"/>
              </w:rPr>
            </w:pPr>
            <w:r w:rsidRPr="00C90DDB">
              <w:rPr>
                <w:rFonts w:asciiTheme="majorBidi" w:hAnsiTheme="majorBidi" w:cstheme="majorBidi"/>
                <w:color w:val="auto"/>
                <w:sz w:val="20"/>
                <w:szCs w:val="20"/>
              </w:rPr>
              <w:t xml:space="preserve">1) </w:t>
            </w:r>
            <w:r w:rsidRPr="00C90DDB">
              <w:rPr>
                <w:rFonts w:asciiTheme="majorBidi" w:hAnsiTheme="majorBidi" w:cstheme="majorBidi"/>
                <w:b/>
                <w:bCs/>
                <w:color w:val="auto"/>
                <w:sz w:val="20"/>
                <w:szCs w:val="20"/>
              </w:rPr>
              <w:t xml:space="preserve">Project Manager </w:t>
            </w:r>
          </w:p>
          <w:p w:rsidR="00781DE8" w:rsidRPr="00C90DDB" w:rsidRDefault="00781DE8" w:rsidP="00432548">
            <w:pPr>
              <w:pStyle w:val="Default"/>
              <w:rPr>
                <w:rFonts w:asciiTheme="majorBidi" w:hAnsiTheme="majorBidi" w:cstheme="majorBidi"/>
                <w:color w:val="auto"/>
                <w:sz w:val="20"/>
                <w:szCs w:val="20"/>
              </w:rPr>
            </w:pPr>
            <w:proofErr w:type="gramStart"/>
            <w:r w:rsidRPr="00C90DDB">
              <w:rPr>
                <w:rFonts w:asciiTheme="majorBidi" w:hAnsiTheme="majorBidi" w:cstheme="majorBidi"/>
                <w:color w:val="auto"/>
                <w:sz w:val="20"/>
                <w:szCs w:val="20"/>
              </w:rPr>
              <w:t>must</w:t>
            </w:r>
            <w:proofErr w:type="gramEnd"/>
            <w:r w:rsidRPr="00C90DDB">
              <w:rPr>
                <w:rFonts w:asciiTheme="majorBidi" w:hAnsiTheme="majorBidi" w:cstheme="majorBidi"/>
                <w:color w:val="auto"/>
                <w:sz w:val="20"/>
                <w:szCs w:val="20"/>
              </w:rPr>
              <w:t xml:space="preserve"> be registered in one of the professional international organizations like SPE (Society of Petroleum Engineering), AADE (American Association of Drilling Engineers) AAPG (American Association of Petroleum Geologists) etc. </w:t>
            </w:r>
          </w:p>
          <w:p w:rsidR="00781DE8" w:rsidRPr="00C90DDB" w:rsidRDefault="00781DE8" w:rsidP="00432548">
            <w:pPr>
              <w:pStyle w:val="Default"/>
              <w:rPr>
                <w:rFonts w:asciiTheme="majorBidi" w:hAnsiTheme="majorBidi" w:cstheme="majorBidi"/>
                <w:color w:val="auto"/>
                <w:sz w:val="20"/>
                <w:szCs w:val="20"/>
              </w:rPr>
            </w:pPr>
          </w:p>
        </w:tc>
        <w:tc>
          <w:tcPr>
            <w:tcW w:w="2042" w:type="pct"/>
          </w:tcPr>
          <w:p w:rsidR="00781DE8" w:rsidRPr="00B8147B" w:rsidRDefault="00781DE8" w:rsidP="00432548">
            <w:pPr>
              <w:rPr>
                <w:rFonts w:asciiTheme="majorBidi" w:hAnsiTheme="majorBidi" w:cstheme="majorBidi"/>
                <w:sz w:val="20"/>
                <w:szCs w:val="20"/>
              </w:rPr>
            </w:pPr>
            <w:r w:rsidRPr="00B8147B">
              <w:rPr>
                <w:rFonts w:asciiTheme="majorBidi" w:hAnsiTheme="majorBidi" w:cstheme="majorBidi"/>
                <w:sz w:val="20"/>
                <w:szCs w:val="20"/>
              </w:rPr>
              <w:t>Will it be acceptable for the Project Manager to be a Chartered Geologist (</w:t>
            </w:r>
            <w:proofErr w:type="spellStart"/>
            <w:r w:rsidRPr="00B8147B">
              <w:rPr>
                <w:rFonts w:asciiTheme="majorBidi" w:hAnsiTheme="majorBidi" w:cstheme="majorBidi"/>
                <w:sz w:val="20"/>
                <w:szCs w:val="20"/>
              </w:rPr>
              <w:t>CGeol</w:t>
            </w:r>
            <w:proofErr w:type="spellEnd"/>
            <w:r w:rsidRPr="00B8147B">
              <w:rPr>
                <w:rFonts w:asciiTheme="majorBidi" w:hAnsiTheme="majorBidi" w:cstheme="majorBidi"/>
                <w:sz w:val="20"/>
                <w:szCs w:val="20"/>
              </w:rPr>
              <w:t>) with the Geological Society of London?</w:t>
            </w:r>
          </w:p>
        </w:tc>
        <w:tc>
          <w:tcPr>
            <w:tcW w:w="1354"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See the updated version of the tender.</w:t>
            </w:r>
          </w:p>
        </w:tc>
      </w:tr>
      <w:tr w:rsidR="00781DE8" w:rsidRPr="00C90DDB" w:rsidTr="00432548">
        <w:trPr>
          <w:trHeight w:val="494"/>
        </w:trPr>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pStyle w:val="Default"/>
              <w:rPr>
                <w:rFonts w:asciiTheme="majorBidi" w:hAnsiTheme="majorBidi" w:cstheme="majorBidi"/>
                <w:color w:val="auto"/>
                <w:sz w:val="20"/>
                <w:szCs w:val="20"/>
              </w:rPr>
            </w:pPr>
            <w:r w:rsidRPr="00C90DDB">
              <w:rPr>
                <w:rFonts w:asciiTheme="majorBidi" w:hAnsiTheme="majorBidi" w:cstheme="majorBidi"/>
                <w:color w:val="auto"/>
                <w:sz w:val="20"/>
                <w:szCs w:val="20"/>
              </w:rPr>
              <w:t xml:space="preserve">Basket 2: </w:t>
            </w:r>
          </w:p>
          <w:p w:rsidR="00781DE8" w:rsidRPr="00C90DDB" w:rsidRDefault="00781DE8" w:rsidP="00432548">
            <w:pPr>
              <w:autoSpaceDE w:val="0"/>
              <w:autoSpaceDN w:val="0"/>
              <w:adjustRightInd w:val="0"/>
              <w:rPr>
                <w:rFonts w:asciiTheme="majorBidi" w:hAnsiTheme="majorBidi" w:cstheme="majorBidi"/>
                <w:sz w:val="20"/>
                <w:szCs w:val="20"/>
              </w:rPr>
            </w:pPr>
            <w:r w:rsidRPr="00C90DDB">
              <w:rPr>
                <w:rFonts w:asciiTheme="majorBidi" w:hAnsiTheme="majorBidi" w:cstheme="majorBidi"/>
                <w:sz w:val="20"/>
                <w:szCs w:val="20"/>
              </w:rPr>
              <w:t xml:space="preserve">e. Traveling to Israel- the nature of Services may include traveling to Israel, and the winning Bidder, and each one of its designated Senior Expert team members and Project Manager should be able to travel to Israel within 5 business days’ from the Ministry Representative’s request. </w:t>
            </w:r>
          </w:p>
          <w:p w:rsidR="00781DE8" w:rsidRPr="00C90DDB" w:rsidRDefault="00781DE8" w:rsidP="00432548">
            <w:pPr>
              <w:pStyle w:val="Default"/>
              <w:rPr>
                <w:rFonts w:asciiTheme="majorBidi" w:hAnsiTheme="majorBidi" w:cstheme="majorBidi"/>
                <w:color w:val="auto"/>
                <w:sz w:val="20"/>
                <w:szCs w:val="20"/>
              </w:rPr>
            </w:pP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 xml:space="preserve">Will there be consideration and additional time granted under special circumstances such as a </w:t>
            </w:r>
            <w:proofErr w:type="spellStart"/>
            <w:r w:rsidRPr="00C90DDB">
              <w:rPr>
                <w:rFonts w:asciiTheme="majorBidi" w:hAnsiTheme="majorBidi" w:cstheme="majorBidi"/>
                <w:sz w:val="20"/>
                <w:szCs w:val="20"/>
              </w:rPr>
              <w:t>Covid</w:t>
            </w:r>
            <w:proofErr w:type="spellEnd"/>
            <w:r w:rsidRPr="00C90DDB">
              <w:rPr>
                <w:rFonts w:asciiTheme="majorBidi" w:hAnsiTheme="majorBidi" w:cstheme="majorBidi"/>
                <w:sz w:val="20"/>
                <w:szCs w:val="20"/>
              </w:rPr>
              <w:t xml:space="preserve"> pandemic </w:t>
            </w:r>
            <w:proofErr w:type="gramStart"/>
            <w:r w:rsidRPr="00C90DDB">
              <w:rPr>
                <w:rFonts w:asciiTheme="majorBidi" w:hAnsiTheme="majorBidi" w:cstheme="majorBidi"/>
                <w:sz w:val="20"/>
                <w:szCs w:val="20"/>
              </w:rPr>
              <w:t>outbreak?</w:t>
            </w:r>
            <w:proofErr w:type="gramEnd"/>
          </w:p>
          <w:p w:rsidR="00781DE8" w:rsidRPr="00C90DDB" w:rsidRDefault="00781DE8" w:rsidP="00432548">
            <w:pPr>
              <w:rPr>
                <w:rFonts w:asciiTheme="majorBidi" w:hAnsiTheme="majorBidi" w:cstheme="majorBidi"/>
                <w:sz w:val="20"/>
                <w:szCs w:val="20"/>
              </w:rPr>
            </w:pPr>
          </w:p>
        </w:tc>
        <w:tc>
          <w:tcPr>
            <w:tcW w:w="1354"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See the updated version of the tender.</w:t>
            </w:r>
          </w:p>
        </w:tc>
      </w:tr>
      <w:tr w:rsidR="00781DE8" w:rsidRPr="00C90DDB" w:rsidTr="00432548">
        <w:trPr>
          <w:trHeight w:val="494"/>
        </w:trPr>
        <w:tc>
          <w:tcPr>
            <w:tcW w:w="163" w:type="pct"/>
            <w:tcBorders>
              <w:bottom w:val="single" w:sz="4" w:space="0" w:color="auto"/>
            </w:tcBorders>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Borders>
              <w:bottom w:val="single" w:sz="4" w:space="0" w:color="auto"/>
            </w:tcBorders>
          </w:tcPr>
          <w:p w:rsidR="00781DE8" w:rsidRPr="00C90DDB" w:rsidRDefault="00781DE8" w:rsidP="00432548">
            <w:pPr>
              <w:pStyle w:val="Default"/>
              <w:rPr>
                <w:rFonts w:asciiTheme="majorBidi" w:hAnsiTheme="majorBidi" w:cstheme="majorBidi"/>
                <w:color w:val="auto"/>
                <w:sz w:val="20"/>
                <w:szCs w:val="20"/>
              </w:rPr>
            </w:pPr>
            <w:r w:rsidRPr="00C90DDB">
              <w:rPr>
                <w:rFonts w:asciiTheme="majorBidi" w:hAnsiTheme="majorBidi" w:cstheme="majorBidi"/>
                <w:color w:val="auto"/>
                <w:sz w:val="20"/>
                <w:szCs w:val="20"/>
              </w:rPr>
              <w:t xml:space="preserve">Basket 2: </w:t>
            </w:r>
          </w:p>
          <w:p w:rsidR="00781DE8" w:rsidRPr="00C90DDB" w:rsidRDefault="00781DE8" w:rsidP="00432548">
            <w:pPr>
              <w:pStyle w:val="Default"/>
              <w:rPr>
                <w:rFonts w:asciiTheme="majorBidi" w:hAnsiTheme="majorBidi" w:cstheme="majorBidi"/>
                <w:color w:val="auto"/>
                <w:sz w:val="20"/>
                <w:szCs w:val="20"/>
              </w:rPr>
            </w:pPr>
            <w:r w:rsidRPr="00C90DDB">
              <w:rPr>
                <w:rFonts w:asciiTheme="majorBidi" w:hAnsiTheme="majorBidi" w:cstheme="majorBidi"/>
                <w:color w:val="auto"/>
                <w:sz w:val="20"/>
                <w:szCs w:val="20"/>
              </w:rPr>
              <w:t xml:space="preserve">c. The winning Bidder </w:t>
            </w:r>
            <w:proofErr w:type="gramStart"/>
            <w:r w:rsidRPr="00C90DDB">
              <w:rPr>
                <w:rFonts w:asciiTheme="majorBidi" w:hAnsiTheme="majorBidi" w:cstheme="majorBidi"/>
                <w:color w:val="auto"/>
                <w:sz w:val="20"/>
                <w:szCs w:val="20"/>
              </w:rPr>
              <w:t>will be required</w:t>
            </w:r>
            <w:proofErr w:type="gramEnd"/>
            <w:r w:rsidRPr="00C90DDB">
              <w:rPr>
                <w:rFonts w:asciiTheme="majorBidi" w:hAnsiTheme="majorBidi" w:cstheme="majorBidi"/>
                <w:color w:val="auto"/>
                <w:sz w:val="20"/>
                <w:szCs w:val="20"/>
              </w:rPr>
              <w:t xml:space="preserve"> to commence work immediately after signature of the Agreement by the Ministry. </w:t>
            </w:r>
          </w:p>
          <w:p w:rsidR="00781DE8" w:rsidRPr="00C90DDB" w:rsidRDefault="00781DE8" w:rsidP="00432548">
            <w:pPr>
              <w:autoSpaceDE w:val="0"/>
              <w:autoSpaceDN w:val="0"/>
              <w:adjustRightInd w:val="0"/>
              <w:rPr>
                <w:rFonts w:asciiTheme="majorBidi" w:hAnsiTheme="majorBidi" w:cstheme="majorBidi"/>
                <w:sz w:val="20"/>
                <w:szCs w:val="20"/>
              </w:rPr>
            </w:pPr>
          </w:p>
        </w:tc>
        <w:tc>
          <w:tcPr>
            <w:tcW w:w="2042" w:type="pct"/>
            <w:tcBorders>
              <w:bottom w:val="single" w:sz="4" w:space="0" w:color="auto"/>
            </w:tcBorders>
          </w:tcPr>
          <w:p w:rsidR="00781DE8" w:rsidRPr="00C31C76" w:rsidRDefault="00781DE8" w:rsidP="00432548">
            <w:pPr>
              <w:rPr>
                <w:rFonts w:asciiTheme="majorBidi" w:hAnsiTheme="majorBidi" w:cstheme="majorBidi"/>
                <w:sz w:val="20"/>
                <w:szCs w:val="20"/>
              </w:rPr>
            </w:pPr>
            <w:r w:rsidRPr="00B8147B">
              <w:rPr>
                <w:rFonts w:asciiTheme="majorBidi" w:hAnsiTheme="majorBidi" w:cstheme="majorBidi"/>
                <w:sz w:val="20"/>
                <w:szCs w:val="20"/>
              </w:rPr>
              <w:t>Is there an estimated date by which such work is likely to commence if awarded the contract?</w:t>
            </w:r>
          </w:p>
        </w:tc>
        <w:tc>
          <w:tcPr>
            <w:tcW w:w="1354" w:type="pct"/>
            <w:tcBorders>
              <w:bottom w:val="single" w:sz="4" w:space="0" w:color="auto"/>
            </w:tcBorders>
          </w:tcPr>
          <w:p w:rsidR="00781DE8" w:rsidRPr="00C90DDB" w:rsidRDefault="00781DE8" w:rsidP="0043254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rPr>
                <w:rFonts w:asciiTheme="majorBidi" w:hAnsiTheme="majorBidi" w:cstheme="majorBidi"/>
                <w:sz w:val="20"/>
                <w:szCs w:val="20"/>
              </w:rPr>
            </w:pPr>
            <w:r w:rsidRPr="00C90DDB">
              <w:rPr>
                <w:rFonts w:asciiTheme="majorBidi" w:hAnsiTheme="majorBidi" w:cstheme="majorBidi"/>
                <w:sz w:val="20"/>
                <w:szCs w:val="20"/>
              </w:rPr>
              <w:t>See answer to question 11</w:t>
            </w:r>
            <w:r>
              <w:rPr>
                <w:rFonts w:asciiTheme="majorBidi" w:hAnsiTheme="majorBidi" w:cstheme="majorBidi"/>
                <w:sz w:val="20"/>
                <w:szCs w:val="20"/>
              </w:rPr>
              <w:t>.</w:t>
            </w:r>
          </w:p>
          <w:p w:rsidR="00781DE8" w:rsidRPr="00C31C76" w:rsidRDefault="00781DE8" w:rsidP="00432548">
            <w:pPr>
              <w:rPr>
                <w:rFonts w:asciiTheme="majorBidi" w:hAnsiTheme="majorBidi" w:cstheme="majorBidi"/>
                <w:sz w:val="20"/>
                <w:szCs w:val="20"/>
              </w:rPr>
            </w:pPr>
          </w:p>
        </w:tc>
      </w:tr>
      <w:tr w:rsidR="00781DE8" w:rsidRPr="00C90DDB" w:rsidTr="00432548">
        <w:trPr>
          <w:trHeight w:val="156"/>
        </w:trPr>
        <w:tc>
          <w:tcPr>
            <w:tcW w:w="163" w:type="pct"/>
            <w:tcBorders>
              <w:top w:val="single" w:sz="4" w:space="0" w:color="auto"/>
              <w:left w:val="nil"/>
              <w:bottom w:val="single" w:sz="4" w:space="0" w:color="auto"/>
              <w:right w:val="nil"/>
            </w:tcBorders>
          </w:tcPr>
          <w:p w:rsidR="00781DE8" w:rsidRPr="00C90DDB" w:rsidRDefault="00781DE8" w:rsidP="00432548">
            <w:pPr>
              <w:ind w:left="360"/>
              <w:jc w:val="center"/>
              <w:rPr>
                <w:rFonts w:asciiTheme="majorBidi" w:hAnsiTheme="majorBidi" w:cstheme="majorBidi"/>
                <w:sz w:val="20"/>
                <w:szCs w:val="20"/>
              </w:rPr>
            </w:pPr>
          </w:p>
        </w:tc>
        <w:tc>
          <w:tcPr>
            <w:tcW w:w="1441" w:type="pct"/>
            <w:tcBorders>
              <w:top w:val="single" w:sz="4" w:space="0" w:color="auto"/>
              <w:left w:val="nil"/>
              <w:bottom w:val="single" w:sz="4" w:space="0" w:color="auto"/>
              <w:right w:val="nil"/>
            </w:tcBorders>
          </w:tcPr>
          <w:p w:rsidR="00781DE8" w:rsidRPr="00C90DDB" w:rsidRDefault="00781DE8" w:rsidP="00432548">
            <w:pPr>
              <w:pStyle w:val="Default"/>
              <w:rPr>
                <w:rFonts w:asciiTheme="majorBidi" w:hAnsiTheme="majorBidi" w:cstheme="majorBidi"/>
                <w:color w:val="auto"/>
                <w:sz w:val="20"/>
                <w:szCs w:val="20"/>
              </w:rPr>
            </w:pPr>
          </w:p>
        </w:tc>
        <w:tc>
          <w:tcPr>
            <w:tcW w:w="2042" w:type="pct"/>
            <w:tcBorders>
              <w:top w:val="single" w:sz="4" w:space="0" w:color="auto"/>
              <w:left w:val="nil"/>
              <w:bottom w:val="single" w:sz="4" w:space="0" w:color="auto"/>
              <w:right w:val="nil"/>
            </w:tcBorders>
          </w:tcPr>
          <w:p w:rsidR="00781DE8" w:rsidRPr="00B8147B" w:rsidRDefault="00781DE8" w:rsidP="00432548">
            <w:pPr>
              <w:rPr>
                <w:rFonts w:asciiTheme="majorBidi" w:hAnsiTheme="majorBidi" w:cstheme="majorBidi"/>
                <w:sz w:val="20"/>
                <w:szCs w:val="20"/>
              </w:rPr>
            </w:pPr>
          </w:p>
        </w:tc>
        <w:tc>
          <w:tcPr>
            <w:tcW w:w="1354" w:type="pct"/>
            <w:tcBorders>
              <w:top w:val="single" w:sz="4" w:space="0" w:color="auto"/>
              <w:left w:val="nil"/>
              <w:bottom w:val="single" w:sz="4" w:space="0" w:color="auto"/>
              <w:right w:val="nil"/>
            </w:tcBorders>
          </w:tcPr>
          <w:p w:rsidR="00781DE8" w:rsidRPr="00C31C76" w:rsidRDefault="00781DE8" w:rsidP="00432548">
            <w:pPr>
              <w:rPr>
                <w:rFonts w:asciiTheme="majorBidi" w:hAnsiTheme="majorBidi" w:cstheme="majorBidi"/>
                <w:sz w:val="20"/>
                <w:szCs w:val="20"/>
              </w:rPr>
            </w:pPr>
          </w:p>
        </w:tc>
      </w:tr>
      <w:tr w:rsidR="00781DE8" w:rsidRPr="00C90DDB" w:rsidTr="00432548">
        <w:tc>
          <w:tcPr>
            <w:tcW w:w="163" w:type="pct"/>
            <w:tcBorders>
              <w:top w:val="single" w:sz="4" w:space="0" w:color="auto"/>
            </w:tcBorders>
          </w:tcPr>
          <w:p w:rsidR="00781DE8" w:rsidRPr="00C90DDB" w:rsidRDefault="00781DE8" w:rsidP="00432548">
            <w:pPr>
              <w:jc w:val="center"/>
              <w:rPr>
                <w:rFonts w:asciiTheme="majorBidi" w:hAnsiTheme="majorBidi" w:cstheme="majorBidi"/>
                <w:sz w:val="20"/>
                <w:szCs w:val="20"/>
              </w:rPr>
            </w:pPr>
          </w:p>
        </w:tc>
        <w:tc>
          <w:tcPr>
            <w:tcW w:w="1441" w:type="pct"/>
            <w:tcBorders>
              <w:top w:val="single" w:sz="4" w:space="0" w:color="auto"/>
            </w:tcBorders>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Appendix B – Basket 1 and 2</w:t>
            </w:r>
          </w:p>
        </w:tc>
        <w:tc>
          <w:tcPr>
            <w:tcW w:w="3396" w:type="pct"/>
            <w:gridSpan w:val="2"/>
            <w:tcBorders>
              <w:top w:val="single" w:sz="4" w:space="0" w:color="auto"/>
            </w:tcBorders>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The clarification request concerns both Service Agreements (Basket 1 and Basket 2)</w:t>
            </w:r>
          </w:p>
        </w:tc>
      </w:tr>
      <w:tr w:rsidR="00781DE8" w:rsidRPr="00C90DDB" w:rsidTr="00432548">
        <w:trPr>
          <w:trHeight w:val="330"/>
        </w:trPr>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5.1</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Please specify the amount of the Performance Guarantee.</w:t>
            </w:r>
          </w:p>
        </w:tc>
        <w:tc>
          <w:tcPr>
            <w:tcW w:w="1354" w:type="pct"/>
          </w:tcPr>
          <w:p w:rsidR="00781DE8" w:rsidRPr="00C31C76" w:rsidRDefault="00781DE8" w:rsidP="00432548">
            <w:pPr>
              <w:rPr>
                <w:rFonts w:asciiTheme="majorBidi" w:hAnsiTheme="majorBidi" w:cstheme="majorBidi"/>
                <w:sz w:val="20"/>
                <w:szCs w:val="20"/>
                <w:rtl/>
              </w:rPr>
            </w:pPr>
            <w:r w:rsidRPr="00C90DDB">
              <w:rPr>
                <w:rFonts w:asciiTheme="majorBidi" w:hAnsiTheme="majorBidi" w:cstheme="majorBidi"/>
                <w:sz w:val="20"/>
                <w:szCs w:val="20"/>
              </w:rPr>
              <w:t>See the updated version of the tender</w:t>
            </w:r>
            <w:r w:rsidRPr="00B8147B" w:rsidDel="00930546">
              <w:rPr>
                <w:rFonts w:asciiTheme="majorBidi" w:hAnsiTheme="majorBidi" w:cstheme="majorBidi"/>
                <w:sz w:val="20"/>
                <w:szCs w:val="20"/>
              </w:rPr>
              <w:t xml:space="preserve"> </w:t>
            </w:r>
            <w:r w:rsidRPr="00C31C76">
              <w:rPr>
                <w:rFonts w:asciiTheme="majorBidi" w:hAnsiTheme="majorBidi" w:cstheme="majorBidi"/>
                <w:sz w:val="20"/>
                <w:szCs w:val="20"/>
              </w:rPr>
              <w:t>Appendix K</w:t>
            </w:r>
            <w:r>
              <w:rPr>
                <w:rFonts w:asciiTheme="majorBidi" w:hAnsiTheme="majorBidi" w:cstheme="majorBidi"/>
                <w:sz w:val="20"/>
                <w:szCs w:val="20"/>
              </w:rPr>
              <w:t>.</w:t>
            </w: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5.3</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It seems reasonable to allow one warning and the opportunity to rectify any deficiencies over a certain period pursuant to paragraph 5.6, before invoking the Performance Guarantee.</w:t>
            </w:r>
          </w:p>
        </w:tc>
        <w:tc>
          <w:tcPr>
            <w:tcW w:w="1354" w:type="pct"/>
          </w:tcPr>
          <w:p w:rsidR="00781DE8" w:rsidRPr="00C90DDB" w:rsidRDefault="00781DE8" w:rsidP="00432548">
            <w:pPr>
              <w:pStyle w:val="Default"/>
              <w:rPr>
                <w:rFonts w:asciiTheme="majorBidi" w:hAnsiTheme="majorBidi" w:cstheme="majorBidi"/>
                <w:color w:val="auto"/>
                <w:sz w:val="20"/>
                <w:szCs w:val="20"/>
                <w:lang w:val="en-US" w:bidi="he-IL"/>
              </w:rPr>
            </w:pPr>
            <w:r w:rsidRPr="00C90DDB">
              <w:rPr>
                <w:rFonts w:asciiTheme="majorBidi" w:hAnsiTheme="majorBidi" w:cstheme="majorBidi" w:hint="cs"/>
                <w:color w:val="auto"/>
                <w:sz w:val="20"/>
                <w:szCs w:val="20"/>
              </w:rPr>
              <w:t>S</w:t>
            </w:r>
            <w:proofErr w:type="spellStart"/>
            <w:r w:rsidRPr="00C90DDB">
              <w:rPr>
                <w:rFonts w:asciiTheme="majorBidi" w:hAnsiTheme="majorBidi" w:cstheme="majorBidi"/>
                <w:color w:val="auto"/>
                <w:sz w:val="20"/>
                <w:szCs w:val="20"/>
                <w:lang w:val="en-US" w:bidi="he-IL"/>
              </w:rPr>
              <w:t>ee</w:t>
            </w:r>
            <w:proofErr w:type="spellEnd"/>
            <w:r w:rsidRPr="00C90DDB">
              <w:rPr>
                <w:rFonts w:asciiTheme="majorBidi" w:hAnsiTheme="majorBidi" w:cstheme="majorBidi"/>
                <w:color w:val="auto"/>
                <w:sz w:val="20"/>
                <w:szCs w:val="20"/>
                <w:lang w:val="en-US" w:bidi="he-IL"/>
              </w:rPr>
              <w:t xml:space="preserve"> 5.6 Appendix B</w:t>
            </w:r>
            <w:r>
              <w:rPr>
                <w:rFonts w:asciiTheme="majorBidi" w:hAnsiTheme="majorBidi" w:cstheme="majorBidi"/>
                <w:color w:val="auto"/>
                <w:sz w:val="20"/>
                <w:szCs w:val="20"/>
                <w:lang w:val="en-US" w:bidi="he-IL"/>
              </w:rPr>
              <w:t>.</w:t>
            </w:r>
          </w:p>
        </w:tc>
      </w:tr>
      <w:tr w:rsidR="00781DE8" w:rsidRPr="00C90DDB" w:rsidTr="00432548">
        <w:trPr>
          <w:trHeight w:val="1147"/>
        </w:trPr>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6.4</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Add “</w:t>
            </w:r>
            <w:r w:rsidRPr="00C90DDB">
              <w:rPr>
                <w:rFonts w:asciiTheme="majorBidi" w:hAnsiTheme="majorBidi" w:cstheme="majorBidi"/>
                <w:i/>
                <w:iCs/>
                <w:sz w:val="20"/>
                <w:szCs w:val="20"/>
              </w:rPr>
              <w:t>reasonable</w:t>
            </w:r>
            <w:r w:rsidRPr="00C90DDB">
              <w:rPr>
                <w:rFonts w:asciiTheme="majorBidi" w:hAnsiTheme="majorBidi" w:cstheme="majorBidi"/>
                <w:sz w:val="20"/>
                <w:szCs w:val="20"/>
              </w:rPr>
              <w:t>” between the words “</w:t>
            </w:r>
            <w:r w:rsidRPr="00C90DDB">
              <w:rPr>
                <w:rFonts w:asciiTheme="majorBidi" w:hAnsiTheme="majorBidi" w:cstheme="majorBidi"/>
                <w:i/>
                <w:iCs/>
                <w:sz w:val="20"/>
                <w:szCs w:val="20"/>
              </w:rPr>
              <w:t>other manner</w:t>
            </w:r>
            <w:r w:rsidRPr="00C90DDB">
              <w:rPr>
                <w:rFonts w:asciiTheme="majorBidi" w:hAnsiTheme="majorBidi" w:cstheme="majorBidi"/>
                <w:sz w:val="20"/>
                <w:szCs w:val="20"/>
              </w:rPr>
              <w:t>”</w:t>
            </w:r>
          </w:p>
        </w:tc>
        <w:tc>
          <w:tcPr>
            <w:tcW w:w="1354" w:type="pct"/>
          </w:tcPr>
          <w:p w:rsidR="00781DE8" w:rsidRPr="00B8147B" w:rsidRDefault="00781DE8" w:rsidP="00432548">
            <w:pPr>
              <w:rPr>
                <w:rFonts w:asciiTheme="majorBidi" w:hAnsiTheme="majorBidi" w:cstheme="majorBidi"/>
                <w:sz w:val="20"/>
                <w:szCs w:val="20"/>
              </w:rPr>
            </w:pPr>
            <w:r w:rsidRPr="00C90DDB">
              <w:rPr>
                <w:rFonts w:asciiTheme="majorBidi" w:hAnsiTheme="majorBidi" w:cstheme="majorBidi"/>
                <w:sz w:val="20"/>
                <w:szCs w:val="20"/>
              </w:rPr>
              <w:t>Not Accepted.</w:t>
            </w:r>
          </w:p>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See the updated version of the tender</w:t>
            </w:r>
            <w:r>
              <w:rPr>
                <w:rFonts w:asciiTheme="majorBidi" w:hAnsiTheme="majorBidi" w:cstheme="majorBidi"/>
                <w:sz w:val="20"/>
                <w:szCs w:val="20"/>
              </w:rPr>
              <w:t>.</w:t>
            </w: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7</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 xml:space="preserve">Please clarify which taxes are applicable for the services provided by a </w:t>
            </w:r>
            <w:proofErr w:type="gramStart"/>
            <w:r w:rsidRPr="00C90DDB">
              <w:rPr>
                <w:rFonts w:asciiTheme="majorBidi" w:hAnsiTheme="majorBidi" w:cstheme="majorBidi"/>
                <w:sz w:val="20"/>
                <w:szCs w:val="20"/>
              </w:rPr>
              <w:t>company which</w:t>
            </w:r>
            <w:proofErr w:type="gramEnd"/>
            <w:r w:rsidRPr="00C90DDB">
              <w:rPr>
                <w:rFonts w:asciiTheme="majorBidi" w:hAnsiTheme="majorBidi" w:cstheme="majorBidi"/>
                <w:sz w:val="20"/>
                <w:szCs w:val="20"/>
              </w:rPr>
              <w:t xml:space="preserve"> is tax-resident in Canada or in The Netherlands and does not have a permanent establishment in Israel.</w:t>
            </w:r>
          </w:p>
        </w:tc>
        <w:tc>
          <w:tcPr>
            <w:tcW w:w="1354"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See the updated version of the tender</w:t>
            </w:r>
            <w:r w:rsidRPr="00C90DDB" w:rsidDel="00930546">
              <w:rPr>
                <w:rFonts w:asciiTheme="majorBidi" w:hAnsiTheme="majorBidi" w:cstheme="majorBidi"/>
                <w:sz w:val="20"/>
                <w:szCs w:val="20"/>
              </w:rPr>
              <w:t xml:space="preserve"> </w:t>
            </w:r>
            <w:r w:rsidRPr="00C90DDB">
              <w:rPr>
                <w:rFonts w:asciiTheme="majorBidi" w:hAnsiTheme="majorBidi" w:cstheme="majorBidi"/>
                <w:sz w:val="20"/>
                <w:szCs w:val="20"/>
              </w:rPr>
              <w:t>Appendix B, item 9.4</w:t>
            </w:r>
            <w:r>
              <w:rPr>
                <w:rFonts w:asciiTheme="majorBidi" w:hAnsiTheme="majorBidi" w:cstheme="majorBidi"/>
                <w:sz w:val="20"/>
                <w:szCs w:val="20"/>
              </w:rPr>
              <w:t>.</w:t>
            </w:r>
          </w:p>
          <w:p w:rsidR="00781DE8" w:rsidRPr="00C90DDB" w:rsidRDefault="00781DE8" w:rsidP="00432548">
            <w:pPr>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7.5</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To be deleted.</w:t>
            </w:r>
          </w:p>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 xml:space="preserve">In our </w:t>
            </w:r>
            <w:proofErr w:type="gramStart"/>
            <w:r w:rsidRPr="00C90DDB">
              <w:rPr>
                <w:rFonts w:asciiTheme="majorBidi" w:hAnsiTheme="majorBidi" w:cstheme="majorBidi"/>
                <w:sz w:val="20"/>
                <w:szCs w:val="20"/>
              </w:rPr>
              <w:t>opinion</w:t>
            </w:r>
            <w:proofErr w:type="gramEnd"/>
            <w:r w:rsidRPr="00C90DDB">
              <w:rPr>
                <w:rFonts w:asciiTheme="majorBidi" w:hAnsiTheme="majorBidi" w:cstheme="majorBidi"/>
                <w:sz w:val="20"/>
                <w:szCs w:val="20"/>
              </w:rPr>
              <w:t xml:space="preserve"> it is up to the Ministry and not to the Consultant, to track the budget.</w:t>
            </w:r>
          </w:p>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 xml:space="preserve">If the clause remains, the Consultant </w:t>
            </w:r>
            <w:proofErr w:type="gramStart"/>
            <w:r w:rsidRPr="00C90DDB">
              <w:rPr>
                <w:rFonts w:asciiTheme="majorBidi" w:hAnsiTheme="majorBidi" w:cstheme="majorBidi"/>
                <w:sz w:val="20"/>
                <w:szCs w:val="20"/>
              </w:rPr>
              <w:t>should be made</w:t>
            </w:r>
            <w:proofErr w:type="gramEnd"/>
            <w:r w:rsidRPr="00C90DDB">
              <w:rPr>
                <w:rFonts w:asciiTheme="majorBidi" w:hAnsiTheme="majorBidi" w:cstheme="majorBidi"/>
                <w:sz w:val="20"/>
                <w:szCs w:val="20"/>
              </w:rPr>
              <w:t xml:space="preserve"> aware of the yearly budget, and should be allowed to refuse additional tasks that will be outside budget and potentially not paid.</w:t>
            </w:r>
          </w:p>
        </w:tc>
        <w:tc>
          <w:tcPr>
            <w:tcW w:w="1354"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Not Accepted.</w:t>
            </w:r>
          </w:p>
          <w:p w:rsidR="00781DE8" w:rsidRPr="00B8147B" w:rsidRDefault="00781DE8" w:rsidP="00432548">
            <w:pPr>
              <w:rPr>
                <w:rFonts w:asciiTheme="majorBidi" w:hAnsiTheme="majorBidi" w:cstheme="majorBidi"/>
                <w:sz w:val="20"/>
                <w:szCs w:val="20"/>
              </w:rPr>
            </w:pPr>
          </w:p>
          <w:p w:rsidR="00781DE8" w:rsidRPr="00C31C76" w:rsidRDefault="00781DE8" w:rsidP="00432548">
            <w:pPr>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8.2</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To be deleted.</w:t>
            </w:r>
          </w:p>
          <w:p w:rsidR="00781DE8" w:rsidRPr="00C90DDB" w:rsidRDefault="00781DE8" w:rsidP="00432548">
            <w:pPr>
              <w:rPr>
                <w:rFonts w:asciiTheme="majorBidi" w:hAnsiTheme="majorBidi" w:cstheme="majorBidi"/>
                <w:sz w:val="20"/>
                <w:szCs w:val="20"/>
              </w:rPr>
            </w:pPr>
            <w:proofErr w:type="gramStart"/>
            <w:r w:rsidRPr="00C90DDB">
              <w:rPr>
                <w:rFonts w:asciiTheme="majorBidi" w:hAnsiTheme="majorBidi" w:cstheme="majorBidi"/>
                <w:sz w:val="20"/>
                <w:szCs w:val="20"/>
              </w:rPr>
              <w:t>As stated on the second page of the contract, Parties agree that the Services will be performed for the Ministry not as part of the usual labor relationship between an employee and an employer, but as a Consultant acting as an independent contractor, and receiving payment for performing the Services according to a special tariff that is compatible with its status as a self-employed independent contractor.</w:t>
            </w:r>
            <w:proofErr w:type="gramEnd"/>
          </w:p>
        </w:tc>
        <w:tc>
          <w:tcPr>
            <w:tcW w:w="1354"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Not Accepted.</w:t>
            </w:r>
          </w:p>
          <w:p w:rsidR="00781DE8" w:rsidRPr="00C90DDB" w:rsidRDefault="00781DE8" w:rsidP="00432548">
            <w:pPr>
              <w:rPr>
                <w:rFonts w:asciiTheme="majorBidi" w:hAnsiTheme="majorBidi" w:cstheme="majorBidi"/>
                <w:sz w:val="20"/>
                <w:szCs w:val="20"/>
              </w:rPr>
            </w:pPr>
          </w:p>
          <w:p w:rsidR="00781DE8" w:rsidRPr="00C90DDB" w:rsidRDefault="00781DE8" w:rsidP="00432548">
            <w:pPr>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vMerge w:val="restar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10 Non-Disclosure</w:t>
            </w:r>
          </w:p>
          <w:p w:rsidR="00781DE8" w:rsidRPr="00C90DDB" w:rsidRDefault="00781DE8" w:rsidP="00432548">
            <w:pPr>
              <w:rPr>
                <w:rFonts w:asciiTheme="majorBidi" w:hAnsiTheme="majorBidi" w:cstheme="majorBidi"/>
                <w:sz w:val="20"/>
                <w:szCs w:val="20"/>
              </w:rPr>
            </w:pP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Add new clause (Permitted Disclosure):</w:t>
            </w:r>
          </w:p>
          <w:p w:rsidR="00781DE8" w:rsidRPr="00C90DDB" w:rsidRDefault="00781DE8" w:rsidP="00432548">
            <w:pPr>
              <w:rPr>
                <w:rFonts w:asciiTheme="majorBidi" w:hAnsiTheme="majorBidi" w:cstheme="majorBidi"/>
                <w:i/>
                <w:iCs/>
                <w:sz w:val="20"/>
                <w:szCs w:val="20"/>
              </w:rPr>
            </w:pPr>
            <w:r w:rsidRPr="00C90DDB">
              <w:rPr>
                <w:rFonts w:asciiTheme="majorBidi" w:hAnsiTheme="majorBidi" w:cstheme="majorBidi"/>
                <w:i/>
                <w:iCs/>
                <w:sz w:val="20"/>
                <w:szCs w:val="20"/>
              </w:rPr>
              <w:t>“Consultant shall not have violated the terms of this Confidentiality Undertaking for disclosing Confidential Information:</w:t>
            </w:r>
          </w:p>
          <w:p w:rsidR="00781DE8" w:rsidRPr="00C90DDB" w:rsidRDefault="00781DE8" w:rsidP="00781DE8">
            <w:pPr>
              <w:pStyle w:val="ac"/>
              <w:numPr>
                <w:ilvl w:val="0"/>
                <w:numId w:val="2"/>
              </w:numPr>
              <w:contextualSpacing w:val="0"/>
              <w:rPr>
                <w:rFonts w:asciiTheme="majorBidi" w:hAnsiTheme="majorBidi" w:cstheme="majorBidi"/>
                <w:i/>
                <w:iCs/>
                <w:sz w:val="20"/>
                <w:szCs w:val="20"/>
              </w:rPr>
            </w:pPr>
            <w:r w:rsidRPr="00C90DDB">
              <w:rPr>
                <w:rFonts w:asciiTheme="majorBidi" w:hAnsiTheme="majorBidi" w:cstheme="majorBidi"/>
                <w:i/>
                <w:iCs/>
                <w:sz w:val="20"/>
                <w:szCs w:val="20"/>
              </w:rPr>
              <w:t>to its affiliates and to its and their respective directors, officers, employees and consultants who need to know the information for the purposes of this Agreement, provided in each case that: (i) such person is informed of the confidential nature of the Confidential Information; (ii) such person agrees to comply with the requirements of this Confidentiality Undertaking; and (iii) Consultant will be liable for any violations thereof by such person;</w:t>
            </w:r>
          </w:p>
          <w:p w:rsidR="00781DE8" w:rsidRPr="00C90DDB" w:rsidRDefault="00781DE8" w:rsidP="00781DE8">
            <w:pPr>
              <w:pStyle w:val="ac"/>
              <w:numPr>
                <w:ilvl w:val="0"/>
                <w:numId w:val="2"/>
              </w:numPr>
              <w:contextualSpacing w:val="0"/>
              <w:rPr>
                <w:rFonts w:asciiTheme="majorBidi" w:hAnsiTheme="majorBidi" w:cstheme="majorBidi"/>
                <w:i/>
                <w:iCs/>
                <w:sz w:val="20"/>
                <w:szCs w:val="20"/>
              </w:rPr>
            </w:pPr>
            <w:r w:rsidRPr="00C90DDB">
              <w:rPr>
                <w:rFonts w:asciiTheme="majorBidi" w:hAnsiTheme="majorBidi" w:cstheme="majorBidi"/>
                <w:i/>
                <w:iCs/>
                <w:sz w:val="20"/>
                <w:szCs w:val="20"/>
              </w:rPr>
              <w:t xml:space="preserve">to third parties (including agents, subcontractors, professional advisors and other representatives) </w:t>
            </w:r>
            <w:r w:rsidRPr="00C90DDB">
              <w:rPr>
                <w:rFonts w:asciiTheme="majorBidi" w:hAnsiTheme="majorBidi" w:cstheme="majorBidi"/>
                <w:i/>
                <w:iCs/>
                <w:sz w:val="20"/>
                <w:szCs w:val="20"/>
              </w:rPr>
              <w:lastRenderedPageBreak/>
              <w:t>performing services related to this Agreement provided in each case that: (i) such third party has executed a written confidentiality agreement under which the third party is obligated to maintain the confidentiality of the Confidential Information; and (ii) Consultant will remain liable for any violations of this Confidentiality Undertaking by such third parties;</w:t>
            </w:r>
          </w:p>
          <w:p w:rsidR="00781DE8" w:rsidRPr="00C90DDB" w:rsidRDefault="00781DE8" w:rsidP="00781DE8">
            <w:pPr>
              <w:pStyle w:val="ac"/>
              <w:numPr>
                <w:ilvl w:val="0"/>
                <w:numId w:val="2"/>
              </w:numPr>
              <w:contextualSpacing w:val="0"/>
              <w:rPr>
                <w:rFonts w:asciiTheme="majorBidi" w:hAnsiTheme="majorBidi" w:cstheme="majorBidi"/>
                <w:i/>
                <w:iCs/>
                <w:sz w:val="20"/>
                <w:szCs w:val="20"/>
              </w:rPr>
            </w:pPr>
            <w:r w:rsidRPr="00C90DDB">
              <w:rPr>
                <w:rFonts w:asciiTheme="majorBidi" w:hAnsiTheme="majorBidi" w:cstheme="majorBidi"/>
                <w:i/>
                <w:iCs/>
                <w:sz w:val="20"/>
                <w:szCs w:val="20"/>
              </w:rPr>
              <w:t>in order to comply with any applicable law, provided that where legally permitted, Consultant will notify the Ministry of the disclosure or possible disclosure under this Confidentiality Undertaking and will use commercially reasonable efforts to provide the Confidential Information under conditions of confidentiality;</w:t>
            </w:r>
          </w:p>
          <w:p w:rsidR="00781DE8" w:rsidRPr="00C90DDB" w:rsidRDefault="00781DE8" w:rsidP="00781DE8">
            <w:pPr>
              <w:pStyle w:val="ac"/>
              <w:numPr>
                <w:ilvl w:val="0"/>
                <w:numId w:val="2"/>
              </w:numPr>
              <w:contextualSpacing w:val="0"/>
              <w:rPr>
                <w:rFonts w:asciiTheme="majorBidi" w:hAnsiTheme="majorBidi" w:cstheme="majorBidi"/>
                <w:sz w:val="20"/>
                <w:szCs w:val="20"/>
              </w:rPr>
            </w:pPr>
            <w:r w:rsidRPr="00C90DDB">
              <w:rPr>
                <w:rFonts w:asciiTheme="majorBidi" w:hAnsiTheme="majorBidi" w:cstheme="majorBidi"/>
                <w:i/>
                <w:iCs/>
                <w:sz w:val="20"/>
                <w:szCs w:val="20"/>
              </w:rPr>
              <w:t>if, in the opinion of Consultant, as part of a legal or regulatory process, it is required to disclose the Confidential Information including the disclosure of such information as a component of establishing or justifying the basis upon which the Report was prepared or the opinions in the Report, Consultant may make such disclosure, provided that it has given notice (to the extent that it is able to do so) to the Ministry.”</w:t>
            </w:r>
          </w:p>
        </w:tc>
        <w:tc>
          <w:tcPr>
            <w:tcW w:w="1354"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lastRenderedPageBreak/>
              <w:t>Not Accepted.</w:t>
            </w:r>
          </w:p>
          <w:p w:rsidR="00781DE8" w:rsidRPr="00C90DDB" w:rsidRDefault="00781DE8" w:rsidP="00432548">
            <w:pPr>
              <w:rPr>
                <w:rFonts w:asciiTheme="majorBidi" w:hAnsiTheme="majorBidi" w:cstheme="majorBidi"/>
                <w:sz w:val="20"/>
                <w:szCs w:val="20"/>
              </w:rPr>
            </w:pPr>
          </w:p>
          <w:p w:rsidR="00781DE8" w:rsidRPr="00C90DDB" w:rsidRDefault="00781DE8" w:rsidP="00432548">
            <w:pPr>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vMerge/>
          </w:tcPr>
          <w:p w:rsidR="00781DE8" w:rsidRPr="00C90DDB" w:rsidRDefault="00781DE8" w:rsidP="00432548">
            <w:pPr>
              <w:rPr>
                <w:rFonts w:asciiTheme="majorBidi" w:hAnsiTheme="majorBidi" w:cstheme="majorBidi"/>
                <w:sz w:val="20"/>
                <w:szCs w:val="20"/>
              </w:rPr>
            </w:pP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Add new clause to limit the duration of the non-disclosure obligation to three (3) years</w:t>
            </w:r>
          </w:p>
        </w:tc>
        <w:tc>
          <w:tcPr>
            <w:tcW w:w="1354"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Not Accepted.</w:t>
            </w:r>
          </w:p>
          <w:p w:rsidR="00781DE8" w:rsidRPr="00C90DDB" w:rsidRDefault="00781DE8" w:rsidP="00432548">
            <w:pPr>
              <w:rPr>
                <w:rFonts w:asciiTheme="majorBidi" w:hAnsiTheme="majorBidi" w:cstheme="majorBidi"/>
                <w:sz w:val="20"/>
                <w:szCs w:val="20"/>
              </w:rPr>
            </w:pPr>
          </w:p>
          <w:p w:rsidR="00781DE8" w:rsidRPr="00C90DDB" w:rsidRDefault="00781DE8" w:rsidP="00432548">
            <w:pPr>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11 Intellectual Property</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Add new clause</w:t>
            </w:r>
          </w:p>
          <w:p w:rsidR="00781DE8" w:rsidRPr="00C90DDB" w:rsidRDefault="00781DE8" w:rsidP="00432548">
            <w:pPr>
              <w:rPr>
                <w:rFonts w:asciiTheme="majorBidi" w:hAnsiTheme="majorBidi" w:cstheme="majorBidi"/>
                <w:i/>
                <w:iCs/>
                <w:sz w:val="20"/>
                <w:szCs w:val="20"/>
              </w:rPr>
            </w:pPr>
            <w:r w:rsidRPr="00C90DDB">
              <w:rPr>
                <w:rFonts w:asciiTheme="majorBidi" w:hAnsiTheme="majorBidi" w:cstheme="majorBidi"/>
                <w:sz w:val="20"/>
                <w:szCs w:val="20"/>
              </w:rPr>
              <w:t>“</w:t>
            </w:r>
            <w:r w:rsidRPr="00C90DDB">
              <w:rPr>
                <w:rFonts w:asciiTheme="majorBidi" w:hAnsiTheme="majorBidi" w:cstheme="majorBidi"/>
                <w:i/>
                <w:iCs/>
                <w:sz w:val="20"/>
                <w:szCs w:val="20"/>
              </w:rPr>
              <w:t>For the purposes of this section, "Consultant Materials" comprises:</w:t>
            </w:r>
          </w:p>
          <w:p w:rsidR="00781DE8" w:rsidRPr="00C90DDB" w:rsidRDefault="00781DE8" w:rsidP="00781DE8">
            <w:pPr>
              <w:pStyle w:val="ac"/>
              <w:numPr>
                <w:ilvl w:val="0"/>
                <w:numId w:val="3"/>
              </w:numPr>
              <w:rPr>
                <w:rFonts w:asciiTheme="majorBidi" w:hAnsiTheme="majorBidi" w:cstheme="majorBidi"/>
                <w:i/>
                <w:iCs/>
                <w:sz w:val="20"/>
                <w:szCs w:val="20"/>
              </w:rPr>
            </w:pPr>
            <w:r w:rsidRPr="00C90DDB">
              <w:rPr>
                <w:rFonts w:asciiTheme="majorBidi" w:hAnsiTheme="majorBidi" w:cstheme="majorBidi"/>
                <w:i/>
                <w:iCs/>
                <w:sz w:val="20"/>
                <w:szCs w:val="20"/>
              </w:rPr>
              <w:t xml:space="preserve">Materials, processes, designs, inventions, and techniques which were developed by Consultant in advance of, or independent of, this Agreement; and </w:t>
            </w:r>
          </w:p>
          <w:p w:rsidR="00781DE8" w:rsidRPr="00C90DDB" w:rsidRDefault="00781DE8" w:rsidP="00781DE8">
            <w:pPr>
              <w:pStyle w:val="ac"/>
              <w:numPr>
                <w:ilvl w:val="0"/>
                <w:numId w:val="3"/>
              </w:numPr>
              <w:rPr>
                <w:rFonts w:asciiTheme="majorBidi" w:hAnsiTheme="majorBidi" w:cstheme="majorBidi"/>
                <w:i/>
                <w:iCs/>
                <w:sz w:val="20"/>
                <w:szCs w:val="20"/>
              </w:rPr>
            </w:pPr>
            <w:r w:rsidRPr="00C90DDB">
              <w:rPr>
                <w:rFonts w:asciiTheme="majorBidi" w:hAnsiTheme="majorBidi" w:cstheme="majorBidi"/>
                <w:i/>
                <w:iCs/>
                <w:sz w:val="20"/>
                <w:szCs w:val="20"/>
              </w:rPr>
              <w:t>The know how or experience of individuals involved in providing the services where such know-how or experience would be known to any person skilled in the art (namely, a person who understands as a practical matter the problem to be overcome, how different devices or methods may work, and the likely effect of using them) who does not have access to any confidential information of the Ministry.</w:t>
            </w:r>
          </w:p>
          <w:p w:rsidR="00781DE8" w:rsidRPr="00C90DDB" w:rsidRDefault="00781DE8" w:rsidP="00432548">
            <w:pPr>
              <w:rPr>
                <w:rFonts w:asciiTheme="majorBidi" w:hAnsiTheme="majorBidi" w:cstheme="majorBidi"/>
                <w:i/>
                <w:iCs/>
                <w:sz w:val="20"/>
                <w:szCs w:val="20"/>
              </w:rPr>
            </w:pPr>
            <w:r w:rsidRPr="00C90DDB">
              <w:rPr>
                <w:rFonts w:asciiTheme="majorBidi" w:hAnsiTheme="majorBidi" w:cstheme="majorBidi"/>
                <w:i/>
                <w:iCs/>
                <w:sz w:val="20"/>
                <w:szCs w:val="20"/>
              </w:rPr>
              <w:lastRenderedPageBreak/>
              <w:t xml:space="preserve">For the purposes of this Section, "Third Party Software" comprises any third-party software that </w:t>
            </w:r>
            <w:proofErr w:type="gramStart"/>
            <w:r w:rsidRPr="00C90DDB">
              <w:rPr>
                <w:rFonts w:asciiTheme="majorBidi" w:hAnsiTheme="majorBidi" w:cstheme="majorBidi"/>
                <w:i/>
                <w:iCs/>
                <w:sz w:val="20"/>
                <w:szCs w:val="20"/>
              </w:rPr>
              <w:t>is used</w:t>
            </w:r>
            <w:proofErr w:type="gramEnd"/>
            <w:r w:rsidRPr="00C90DDB">
              <w:rPr>
                <w:rFonts w:asciiTheme="majorBidi" w:hAnsiTheme="majorBidi" w:cstheme="majorBidi"/>
                <w:i/>
                <w:iCs/>
                <w:sz w:val="20"/>
                <w:szCs w:val="20"/>
              </w:rPr>
              <w:t xml:space="preserve"> by Consultant in generating any Work Product or otherwise performing its obligations hereunder. </w:t>
            </w:r>
          </w:p>
          <w:p w:rsidR="00781DE8" w:rsidRPr="00C90DDB" w:rsidRDefault="00781DE8" w:rsidP="00432548">
            <w:pPr>
              <w:rPr>
                <w:rFonts w:asciiTheme="majorBidi" w:hAnsiTheme="majorBidi" w:cstheme="majorBidi"/>
                <w:sz w:val="20"/>
                <w:szCs w:val="20"/>
              </w:rPr>
            </w:pPr>
            <w:r w:rsidRPr="00C90DDB">
              <w:rPr>
                <w:rFonts w:asciiTheme="majorBidi" w:hAnsiTheme="majorBidi" w:cstheme="majorBidi"/>
                <w:i/>
                <w:iCs/>
                <w:sz w:val="20"/>
                <w:szCs w:val="20"/>
              </w:rPr>
              <w:t xml:space="preserve">Except for the Consultant Materials (in which Consultant shall retain all rights) and Third-Party Software, all right, title and interest in and to the Work Product shall be the property of the Ministry. Consultant shall retain all right, title and interest in and to all Consultant Materials. </w:t>
            </w:r>
            <w:proofErr w:type="gramStart"/>
            <w:r w:rsidRPr="00C90DDB">
              <w:rPr>
                <w:rFonts w:asciiTheme="majorBidi" w:hAnsiTheme="majorBidi" w:cstheme="majorBidi"/>
                <w:i/>
                <w:iCs/>
                <w:sz w:val="20"/>
                <w:szCs w:val="20"/>
              </w:rPr>
              <w:t>To the extent the Work Product includes any Consultant Materials, Consultant grants to the Ministry a non-exclusive, non-assignable, non-terminable and royalty free license to copy, use, make derivative works from and disclose such Consultant Materials solely in connection with the Ministry’s use of the Work Product delivered hereunder and only to the extent reasonably necessary to permit the Ministry to use same.</w:t>
            </w:r>
            <w:proofErr w:type="gramEnd"/>
            <w:r w:rsidRPr="00C90DDB">
              <w:rPr>
                <w:rFonts w:asciiTheme="majorBidi" w:hAnsiTheme="majorBidi" w:cstheme="majorBidi"/>
                <w:i/>
                <w:iCs/>
                <w:sz w:val="20"/>
                <w:szCs w:val="20"/>
              </w:rPr>
              <w:t xml:space="preserve"> This license may be assigned by the Ministry to any person who acquires the assets of the Ministry to which the applicable Work Product relates.</w:t>
            </w:r>
            <w:r w:rsidRPr="00C90DDB">
              <w:rPr>
                <w:rFonts w:asciiTheme="majorBidi" w:hAnsiTheme="majorBidi" w:cstheme="majorBidi"/>
                <w:sz w:val="20"/>
                <w:szCs w:val="20"/>
              </w:rPr>
              <w:t xml:space="preserve">” </w:t>
            </w:r>
          </w:p>
        </w:tc>
        <w:tc>
          <w:tcPr>
            <w:tcW w:w="1354"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lastRenderedPageBreak/>
              <w:t>See the updated version of the tender.</w:t>
            </w:r>
            <w:r w:rsidRPr="00C90DDB" w:rsidDel="00930546">
              <w:rPr>
                <w:rFonts w:asciiTheme="majorBidi" w:hAnsiTheme="majorBidi" w:cstheme="majorBidi"/>
                <w:sz w:val="20"/>
                <w:szCs w:val="20"/>
              </w:rPr>
              <w:t xml:space="preserve"> </w:t>
            </w:r>
            <w:r w:rsidRPr="00C90DDB">
              <w:rPr>
                <w:rFonts w:asciiTheme="majorBidi" w:hAnsiTheme="majorBidi" w:cstheme="majorBidi"/>
                <w:sz w:val="20"/>
                <w:szCs w:val="20"/>
              </w:rPr>
              <w:t>Appendix B</w:t>
            </w:r>
          </w:p>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b- no</w:t>
            </w:r>
          </w:p>
          <w:p w:rsidR="00781DE8" w:rsidRPr="00C90DDB" w:rsidRDefault="00781DE8" w:rsidP="00432548">
            <w:pPr>
              <w:rPr>
                <w:rFonts w:asciiTheme="majorBidi" w:hAnsiTheme="majorBidi" w:cstheme="majorBidi"/>
                <w:sz w:val="20"/>
                <w:szCs w:val="20"/>
              </w:rPr>
            </w:pPr>
          </w:p>
          <w:p w:rsidR="00781DE8" w:rsidRPr="00C90DDB" w:rsidRDefault="00781DE8" w:rsidP="00432548">
            <w:pPr>
              <w:rPr>
                <w:rFonts w:asciiTheme="majorBidi" w:hAnsiTheme="majorBidi" w:cstheme="majorBidi"/>
                <w:sz w:val="20"/>
                <w:szCs w:val="20"/>
              </w:rPr>
            </w:pPr>
          </w:p>
          <w:p w:rsidR="00781DE8" w:rsidRPr="00B8147B" w:rsidRDefault="00781DE8" w:rsidP="00432548">
            <w:pPr>
              <w:rPr>
                <w:rFonts w:asciiTheme="majorBidi" w:hAnsiTheme="majorBidi" w:cstheme="majorBidi"/>
                <w:sz w:val="20"/>
                <w:szCs w:val="20"/>
              </w:rPr>
            </w:pPr>
          </w:p>
          <w:p w:rsidR="00781DE8" w:rsidRPr="00C31C76" w:rsidRDefault="00781DE8" w:rsidP="00432548">
            <w:pPr>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 xml:space="preserve">13 </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Add new clause</w:t>
            </w:r>
          </w:p>
          <w:p w:rsidR="00781DE8" w:rsidRPr="00C90DDB" w:rsidRDefault="00781DE8" w:rsidP="00432548">
            <w:pPr>
              <w:rPr>
                <w:rFonts w:asciiTheme="majorBidi" w:hAnsiTheme="majorBidi" w:cstheme="majorBidi"/>
                <w:sz w:val="20"/>
                <w:szCs w:val="20"/>
              </w:rPr>
            </w:pPr>
            <w:r w:rsidRPr="00C90DDB">
              <w:rPr>
                <w:rFonts w:asciiTheme="majorBidi" w:hAnsiTheme="majorBidi" w:cstheme="majorBidi"/>
                <w:i/>
                <w:iCs/>
                <w:sz w:val="20"/>
                <w:szCs w:val="20"/>
              </w:rPr>
              <w:t>“Notwithstanding any other provision of this Agreement, Consultant shall not be held liable for any Damages suffered or incurred by the Ministry arising out of any inaccuracies, errors or omissions in the information provided to Consultant by the Ministry or third parties that forms part of the Services (including each Work Product and Report), unless due to Consultant's willful misconduct.”</w:t>
            </w:r>
          </w:p>
        </w:tc>
        <w:tc>
          <w:tcPr>
            <w:tcW w:w="1354" w:type="pct"/>
          </w:tcPr>
          <w:p w:rsidR="00781DE8" w:rsidRPr="00C31C76" w:rsidRDefault="00781DE8" w:rsidP="00432548">
            <w:pPr>
              <w:rPr>
                <w:rFonts w:asciiTheme="majorBidi" w:hAnsiTheme="majorBidi" w:cstheme="majorBidi"/>
                <w:sz w:val="20"/>
                <w:szCs w:val="20"/>
              </w:rPr>
            </w:pPr>
            <w:r w:rsidRPr="00B8147B">
              <w:rPr>
                <w:rFonts w:asciiTheme="majorBidi" w:hAnsiTheme="majorBidi" w:cstheme="majorBidi"/>
                <w:sz w:val="20"/>
                <w:szCs w:val="20"/>
              </w:rPr>
              <w:t>Not Accepted.</w:t>
            </w:r>
            <w:r w:rsidRPr="00C31C76">
              <w:rPr>
                <w:rFonts w:asciiTheme="majorBidi" w:hAnsiTheme="majorBidi" w:cstheme="majorBidi"/>
                <w:sz w:val="20"/>
                <w:szCs w:val="20"/>
              </w:rPr>
              <w:t xml:space="preserve"> </w:t>
            </w:r>
          </w:p>
          <w:p w:rsidR="00781DE8" w:rsidRPr="00C31C76" w:rsidRDefault="00781DE8" w:rsidP="00432548">
            <w:pPr>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14 C – Professional Liability Insurance</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 xml:space="preserve">Clause to </w:t>
            </w:r>
            <w:proofErr w:type="gramStart"/>
            <w:r w:rsidRPr="00C90DDB">
              <w:rPr>
                <w:rFonts w:asciiTheme="majorBidi" w:hAnsiTheme="majorBidi" w:cstheme="majorBidi"/>
                <w:sz w:val="20"/>
                <w:szCs w:val="20"/>
              </w:rPr>
              <w:t>be deleted</w:t>
            </w:r>
            <w:proofErr w:type="gramEnd"/>
            <w:r w:rsidRPr="00C90DDB">
              <w:rPr>
                <w:rFonts w:asciiTheme="majorBidi" w:hAnsiTheme="majorBidi" w:cstheme="majorBidi"/>
                <w:sz w:val="20"/>
                <w:szCs w:val="20"/>
              </w:rPr>
              <w:t>.</w:t>
            </w:r>
          </w:p>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Because of the nature of our services X company self-insures against liability claims, associating this with a liability cap (see below). This is also consistent with customary terms and conditions pursuant to our professional standards.</w:t>
            </w:r>
          </w:p>
        </w:tc>
        <w:tc>
          <w:tcPr>
            <w:tcW w:w="1354" w:type="pct"/>
          </w:tcPr>
          <w:p w:rsidR="00781DE8" w:rsidRPr="00C31C76" w:rsidRDefault="00781DE8" w:rsidP="00432548">
            <w:pPr>
              <w:rPr>
                <w:rFonts w:asciiTheme="majorBidi" w:hAnsiTheme="majorBidi" w:cstheme="majorBidi"/>
                <w:sz w:val="20"/>
                <w:szCs w:val="20"/>
              </w:rPr>
            </w:pPr>
            <w:r w:rsidRPr="00B8147B">
              <w:rPr>
                <w:rFonts w:asciiTheme="majorBidi" w:hAnsiTheme="majorBidi" w:cstheme="majorBidi"/>
                <w:sz w:val="20"/>
                <w:szCs w:val="20"/>
              </w:rPr>
              <w:t>Not Accepted.</w:t>
            </w:r>
            <w:r w:rsidRPr="00C31C76">
              <w:rPr>
                <w:rFonts w:asciiTheme="majorBidi" w:hAnsiTheme="majorBidi" w:cstheme="majorBidi"/>
                <w:sz w:val="20"/>
                <w:szCs w:val="20"/>
              </w:rPr>
              <w:t xml:space="preserve"> </w:t>
            </w: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15 Damages</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Add mirror clauses to make the article reciprocal.</w:t>
            </w:r>
          </w:p>
        </w:tc>
        <w:tc>
          <w:tcPr>
            <w:tcW w:w="1354" w:type="pct"/>
          </w:tcPr>
          <w:p w:rsidR="00781DE8" w:rsidRPr="00B8147B" w:rsidRDefault="00781DE8" w:rsidP="00432548">
            <w:pPr>
              <w:rPr>
                <w:rFonts w:asciiTheme="majorBidi" w:hAnsiTheme="majorBidi" w:cstheme="majorBidi"/>
                <w:sz w:val="20"/>
                <w:szCs w:val="20"/>
              </w:rPr>
            </w:pPr>
            <w:r w:rsidRPr="00C90DDB">
              <w:rPr>
                <w:rFonts w:asciiTheme="majorBidi" w:hAnsiTheme="majorBidi" w:cstheme="majorBidi"/>
                <w:sz w:val="20"/>
                <w:szCs w:val="20"/>
              </w:rPr>
              <w:t>Not Accepted</w:t>
            </w:r>
            <w:r w:rsidRPr="00B8147B">
              <w:rPr>
                <w:rFonts w:asciiTheme="majorBidi" w:hAnsiTheme="majorBidi" w:cstheme="majorBidi"/>
                <w:sz w:val="20"/>
                <w:szCs w:val="20"/>
              </w:rPr>
              <w:t>.</w:t>
            </w: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 xml:space="preserve">New Article - </w:t>
            </w:r>
            <w:proofErr w:type="spellStart"/>
            <w:r w:rsidRPr="00C90DDB">
              <w:rPr>
                <w:rFonts w:asciiTheme="majorBidi" w:hAnsiTheme="majorBidi" w:cstheme="majorBidi"/>
                <w:sz w:val="20"/>
                <w:szCs w:val="20"/>
              </w:rPr>
              <w:t>Covid</w:t>
            </w:r>
            <w:proofErr w:type="spellEnd"/>
          </w:p>
        </w:tc>
        <w:tc>
          <w:tcPr>
            <w:tcW w:w="2042" w:type="pct"/>
          </w:tcPr>
          <w:p w:rsidR="00781DE8" w:rsidRPr="00C90DDB" w:rsidRDefault="00781DE8" w:rsidP="00432548">
            <w:pPr>
              <w:rPr>
                <w:rFonts w:asciiTheme="majorBidi" w:hAnsiTheme="majorBidi" w:cstheme="majorBidi"/>
                <w:i/>
                <w:iCs/>
                <w:sz w:val="20"/>
                <w:szCs w:val="20"/>
                <w:lang w:val="en-IN"/>
              </w:rPr>
            </w:pPr>
            <w:r w:rsidRPr="00C90DDB">
              <w:rPr>
                <w:rFonts w:asciiTheme="majorBidi" w:hAnsiTheme="majorBidi" w:cstheme="majorBidi"/>
                <w:i/>
                <w:iCs/>
                <w:sz w:val="20"/>
                <w:szCs w:val="20"/>
                <w:lang w:val="en-IN"/>
              </w:rPr>
              <w:t xml:space="preserve">“The execution of this work is subject to the limitations that may be imposed upon the parties due to constraints and risks precipitated by Covid-19. These constraints and risks may affect performance of the services and certain deliverables required as part of the services. To the extent that travel restrictions </w:t>
            </w:r>
            <w:proofErr w:type="gramStart"/>
            <w:r w:rsidRPr="00C90DDB">
              <w:rPr>
                <w:rFonts w:asciiTheme="majorBidi" w:hAnsiTheme="majorBidi" w:cstheme="majorBidi"/>
                <w:i/>
                <w:iCs/>
                <w:sz w:val="20"/>
                <w:szCs w:val="20"/>
                <w:lang w:val="en-IN"/>
              </w:rPr>
              <w:t>are imposed</w:t>
            </w:r>
            <w:proofErr w:type="gramEnd"/>
            <w:r w:rsidRPr="00C90DDB">
              <w:rPr>
                <w:rFonts w:asciiTheme="majorBidi" w:hAnsiTheme="majorBidi" w:cstheme="majorBidi"/>
                <w:i/>
                <w:iCs/>
                <w:sz w:val="20"/>
                <w:szCs w:val="20"/>
                <w:lang w:val="en-IN"/>
              </w:rPr>
              <w:t xml:space="preserve"> on the parties, other means to meet and present the required services and </w:t>
            </w:r>
            <w:r w:rsidRPr="00C90DDB">
              <w:rPr>
                <w:rFonts w:asciiTheme="majorBidi" w:hAnsiTheme="majorBidi" w:cstheme="majorBidi"/>
                <w:i/>
                <w:iCs/>
                <w:sz w:val="20"/>
                <w:szCs w:val="20"/>
                <w:lang w:val="en-IN"/>
              </w:rPr>
              <w:lastRenderedPageBreak/>
              <w:t>deliverables, including video and tele-conferencing, will be discussed with Ministry. To the extent that Ministry visits to Consultant are anticipated as part of the services, Consultant reserves the right to monitor the Covid-19 risks and discuss changes to those proposed visits as may be required due to changes to travel restrictions which may be imposed on all parties.”</w:t>
            </w:r>
          </w:p>
        </w:tc>
        <w:tc>
          <w:tcPr>
            <w:tcW w:w="1354"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lastRenderedPageBreak/>
              <w:t>See the updated version of the tender</w:t>
            </w:r>
            <w:r w:rsidRPr="00C90DDB" w:rsidDel="00930546">
              <w:rPr>
                <w:rFonts w:asciiTheme="majorBidi" w:hAnsiTheme="majorBidi" w:cstheme="majorBidi"/>
                <w:sz w:val="20"/>
                <w:szCs w:val="20"/>
              </w:rPr>
              <w:t xml:space="preserve"> </w:t>
            </w:r>
            <w:r w:rsidRPr="00C90DDB">
              <w:rPr>
                <w:rFonts w:asciiTheme="majorBidi" w:hAnsiTheme="majorBidi" w:cstheme="majorBidi"/>
                <w:sz w:val="20"/>
                <w:szCs w:val="20"/>
              </w:rPr>
              <w:t>( new paragraph 18.4)</w:t>
            </w:r>
          </w:p>
          <w:p w:rsidR="00781DE8" w:rsidRPr="00C90DDB" w:rsidRDefault="00781DE8" w:rsidP="00432548">
            <w:pPr>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lang w:val="en-IN"/>
              </w:rPr>
            </w:pPr>
            <w:r w:rsidRPr="00C90DDB">
              <w:rPr>
                <w:rFonts w:asciiTheme="majorBidi" w:hAnsiTheme="majorBidi" w:cstheme="majorBidi"/>
                <w:sz w:val="20"/>
                <w:szCs w:val="20"/>
              </w:rPr>
              <w:t xml:space="preserve">New Article - </w:t>
            </w:r>
            <w:r w:rsidRPr="00C90DDB">
              <w:rPr>
                <w:rFonts w:asciiTheme="majorBidi" w:hAnsiTheme="majorBidi" w:cstheme="majorBidi"/>
                <w:sz w:val="20"/>
                <w:szCs w:val="20"/>
                <w:lang w:val="en-IN"/>
              </w:rPr>
              <w:t>Third Party Reliance</w:t>
            </w:r>
          </w:p>
          <w:p w:rsidR="00781DE8" w:rsidRPr="00C90DDB" w:rsidRDefault="00781DE8" w:rsidP="00432548">
            <w:pPr>
              <w:rPr>
                <w:rFonts w:asciiTheme="majorBidi" w:hAnsiTheme="majorBidi" w:cstheme="majorBidi"/>
                <w:sz w:val="20"/>
                <w:szCs w:val="20"/>
              </w:rPr>
            </w:pPr>
          </w:p>
        </w:tc>
        <w:tc>
          <w:tcPr>
            <w:tcW w:w="2042" w:type="pct"/>
          </w:tcPr>
          <w:p w:rsidR="00781DE8" w:rsidRPr="00C90DDB" w:rsidRDefault="00781DE8" w:rsidP="00432548">
            <w:pPr>
              <w:rPr>
                <w:rFonts w:asciiTheme="majorBidi" w:hAnsiTheme="majorBidi" w:cstheme="majorBidi"/>
                <w:sz w:val="20"/>
                <w:szCs w:val="20"/>
              </w:rPr>
            </w:pPr>
            <w:proofErr w:type="gramStart"/>
            <w:r w:rsidRPr="00C90DDB">
              <w:rPr>
                <w:rFonts w:asciiTheme="majorBidi" w:hAnsiTheme="majorBidi" w:cstheme="majorBidi"/>
                <w:sz w:val="20"/>
                <w:szCs w:val="20"/>
              </w:rPr>
              <w:t>“No evaluation, report, or opinion of Consultant may be relied upon by a third party other than Ministry without written notice from such third party to Consultant stating the purpose of such reliance, and without giving Consultant an opportunity to discuss (</w:t>
            </w:r>
            <w:proofErr w:type="spellStart"/>
            <w:r w:rsidRPr="00C90DDB">
              <w:rPr>
                <w:rFonts w:asciiTheme="majorBidi" w:hAnsiTheme="majorBidi" w:cstheme="majorBidi"/>
                <w:sz w:val="20"/>
                <w:szCs w:val="20"/>
              </w:rPr>
              <w:t>i</w:t>
            </w:r>
            <w:proofErr w:type="spellEnd"/>
            <w:r w:rsidRPr="00C90DDB">
              <w:rPr>
                <w:rFonts w:asciiTheme="majorBidi" w:hAnsiTheme="majorBidi" w:cstheme="majorBidi"/>
                <w:sz w:val="20"/>
                <w:szCs w:val="20"/>
              </w:rPr>
              <w:t>) the basis for any such evaluation, report, and/or opinion, (ii) whether such reliance is reasonable and prudent based upon facts and circumstances occurring subsequently thereto to the knowledge of Consultant, and (iii) whether such reliance is appropriate in view of the assumptions utilized by Consultant at Ministry's direction.</w:t>
            </w:r>
            <w:proofErr w:type="gramEnd"/>
            <w:r w:rsidRPr="00C90DDB">
              <w:rPr>
                <w:rFonts w:asciiTheme="majorBidi" w:hAnsiTheme="majorBidi" w:cstheme="majorBidi"/>
                <w:sz w:val="20"/>
                <w:szCs w:val="20"/>
              </w:rPr>
              <w:t xml:space="preserve"> Ministry agrees not to furnish any evaluation, report, or opinion of Consultant to any third party for any purpose except subject to the terms and conditions contained in this Agreement.”</w:t>
            </w:r>
          </w:p>
        </w:tc>
        <w:tc>
          <w:tcPr>
            <w:tcW w:w="1354"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See the updated version of the tender</w:t>
            </w:r>
            <w:r>
              <w:rPr>
                <w:rFonts w:asciiTheme="majorBidi" w:hAnsiTheme="majorBidi" w:cstheme="majorBidi"/>
                <w:sz w:val="20"/>
                <w:szCs w:val="20"/>
              </w:rPr>
              <w:t>.</w:t>
            </w: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New Article – Indemnities &amp; Liabilities</w:t>
            </w:r>
          </w:p>
        </w:tc>
        <w:tc>
          <w:tcPr>
            <w:tcW w:w="2042" w:type="pct"/>
          </w:tcPr>
          <w:p w:rsidR="00781DE8" w:rsidRPr="00C90DDB" w:rsidRDefault="00781DE8" w:rsidP="00781DE8">
            <w:pPr>
              <w:pStyle w:val="ac"/>
              <w:numPr>
                <w:ilvl w:val="0"/>
                <w:numId w:val="4"/>
              </w:numPr>
              <w:ind w:left="318" w:hanging="318"/>
              <w:contextualSpacing w:val="0"/>
              <w:rPr>
                <w:rFonts w:asciiTheme="majorBidi" w:hAnsiTheme="majorBidi" w:cstheme="majorBidi"/>
                <w:i/>
                <w:iCs/>
                <w:sz w:val="20"/>
                <w:szCs w:val="20"/>
                <w:lang w:val="en-IN"/>
              </w:rPr>
            </w:pPr>
            <w:proofErr w:type="gramStart"/>
            <w:r w:rsidRPr="00C90DDB">
              <w:rPr>
                <w:rFonts w:asciiTheme="majorBidi" w:hAnsiTheme="majorBidi" w:cstheme="majorBidi"/>
                <w:i/>
                <w:iCs/>
                <w:sz w:val="20"/>
                <w:szCs w:val="20"/>
                <w:lang w:val="en-IN"/>
              </w:rPr>
              <w:t>In no event shall Consultant, or any of its directors, officers, employees, contractors or agents be liable to the Ministry for any special, incidental, indirect, punitive or consequential damages, whether foreseeable or not, arising out of or in connection with the provision of the Services (including each Report), failure to perform its obligations under this Agreement or any tort, including without limitation, negligent acts or omissions, of any nature or kind howsoever related to the Services (including each Report) provided hereunder.</w:t>
            </w:r>
            <w:proofErr w:type="gramEnd"/>
            <w:r w:rsidRPr="00C90DDB">
              <w:rPr>
                <w:rFonts w:asciiTheme="majorBidi" w:hAnsiTheme="majorBidi" w:cstheme="majorBidi"/>
                <w:i/>
                <w:iCs/>
                <w:sz w:val="20"/>
                <w:szCs w:val="20"/>
                <w:lang w:val="en-IN"/>
              </w:rPr>
              <w:t xml:space="preserve"> </w:t>
            </w:r>
            <w:proofErr w:type="gramStart"/>
            <w:r w:rsidRPr="00C90DDB">
              <w:rPr>
                <w:rFonts w:asciiTheme="majorBidi" w:hAnsiTheme="majorBidi" w:cstheme="majorBidi"/>
                <w:i/>
                <w:iCs/>
                <w:sz w:val="20"/>
                <w:szCs w:val="20"/>
                <w:lang w:val="en-IN"/>
              </w:rPr>
              <w:t>Without limiting the generality of the foregoing, such excluded damages shall include loss of goodwill, loss of earnings, the failure to realize expected savings, loss of profits, loss of business opportunities, loss of financial support and special, incidental, indirect, punitive or consequential damages arising from or in connection with any claims made against the Ministry by a third party whether or not such damages are foreseeable.</w:t>
            </w:r>
            <w:proofErr w:type="gramEnd"/>
            <w:r w:rsidRPr="00C90DDB">
              <w:rPr>
                <w:rFonts w:asciiTheme="majorBidi" w:hAnsiTheme="majorBidi" w:cstheme="majorBidi"/>
                <w:i/>
                <w:iCs/>
                <w:sz w:val="20"/>
                <w:szCs w:val="20"/>
                <w:lang w:val="en-IN"/>
              </w:rPr>
              <w:t xml:space="preserve"> The foregoing limitation on damages shall not apply in the event of an intentional, </w:t>
            </w:r>
            <w:proofErr w:type="spellStart"/>
            <w:r w:rsidRPr="00C90DDB">
              <w:rPr>
                <w:rFonts w:asciiTheme="majorBidi" w:hAnsiTheme="majorBidi" w:cstheme="majorBidi"/>
                <w:i/>
                <w:iCs/>
                <w:sz w:val="20"/>
                <w:szCs w:val="20"/>
                <w:lang w:val="en-IN"/>
              </w:rPr>
              <w:t>willful</w:t>
            </w:r>
            <w:proofErr w:type="spellEnd"/>
            <w:r w:rsidRPr="00C90DDB">
              <w:rPr>
                <w:rFonts w:asciiTheme="majorBidi" w:hAnsiTheme="majorBidi" w:cstheme="majorBidi"/>
                <w:i/>
                <w:iCs/>
                <w:sz w:val="20"/>
                <w:szCs w:val="20"/>
                <w:lang w:val="en-IN"/>
              </w:rPr>
              <w:t xml:space="preserve"> breach by Consultant of its obligations hereunder.</w:t>
            </w:r>
          </w:p>
          <w:p w:rsidR="00781DE8" w:rsidRPr="00C90DDB" w:rsidRDefault="00781DE8" w:rsidP="00781DE8">
            <w:pPr>
              <w:pStyle w:val="ac"/>
              <w:numPr>
                <w:ilvl w:val="0"/>
                <w:numId w:val="4"/>
              </w:numPr>
              <w:contextualSpacing w:val="0"/>
              <w:rPr>
                <w:rFonts w:asciiTheme="majorBidi" w:hAnsiTheme="majorBidi" w:cstheme="majorBidi"/>
                <w:i/>
                <w:iCs/>
                <w:sz w:val="20"/>
                <w:szCs w:val="20"/>
                <w:lang w:val="en-IN"/>
              </w:rPr>
            </w:pPr>
            <w:r w:rsidRPr="00C90DDB">
              <w:rPr>
                <w:rFonts w:asciiTheme="majorBidi" w:hAnsiTheme="majorBidi" w:cstheme="majorBidi"/>
                <w:i/>
                <w:iCs/>
                <w:sz w:val="20"/>
                <w:szCs w:val="20"/>
                <w:lang w:val="en-IN"/>
              </w:rPr>
              <w:lastRenderedPageBreak/>
              <w:t xml:space="preserve">Notwithstanding any other provision of this Agreement, Consultant shall not be held liable for any Damages suffered or incurred by the Ministry arising out of any inaccuracies, errors or omissions in the information provided to Consultant by the Ministry or third parties that forms part of the Services (including each Report), unless due to Consultant's </w:t>
            </w:r>
            <w:proofErr w:type="spellStart"/>
            <w:r w:rsidRPr="00C90DDB">
              <w:rPr>
                <w:rFonts w:asciiTheme="majorBidi" w:hAnsiTheme="majorBidi" w:cstheme="majorBidi"/>
                <w:i/>
                <w:iCs/>
                <w:sz w:val="20"/>
                <w:szCs w:val="20"/>
                <w:lang w:val="en-IN"/>
              </w:rPr>
              <w:t>willful</w:t>
            </w:r>
            <w:proofErr w:type="spellEnd"/>
            <w:r w:rsidRPr="00C90DDB">
              <w:rPr>
                <w:rFonts w:asciiTheme="majorBidi" w:hAnsiTheme="majorBidi" w:cstheme="majorBidi"/>
                <w:i/>
                <w:iCs/>
                <w:sz w:val="20"/>
                <w:szCs w:val="20"/>
                <w:lang w:val="en-IN"/>
              </w:rPr>
              <w:t xml:space="preserve"> misconduct.”</w:t>
            </w:r>
          </w:p>
          <w:p w:rsidR="00781DE8" w:rsidRPr="00C90DDB" w:rsidRDefault="00781DE8" w:rsidP="00781DE8">
            <w:pPr>
              <w:pStyle w:val="ac"/>
              <w:numPr>
                <w:ilvl w:val="0"/>
                <w:numId w:val="4"/>
              </w:numPr>
              <w:contextualSpacing w:val="0"/>
              <w:rPr>
                <w:rFonts w:asciiTheme="majorBidi" w:hAnsiTheme="majorBidi" w:cstheme="majorBidi"/>
                <w:i/>
                <w:iCs/>
                <w:sz w:val="20"/>
                <w:szCs w:val="20"/>
                <w:lang w:val="en-IN"/>
              </w:rPr>
            </w:pPr>
            <w:proofErr w:type="gramStart"/>
            <w:r w:rsidRPr="00C90DDB">
              <w:rPr>
                <w:rFonts w:asciiTheme="majorBidi" w:hAnsiTheme="majorBidi" w:cstheme="majorBidi"/>
                <w:i/>
                <w:iCs/>
                <w:sz w:val="20"/>
                <w:szCs w:val="20"/>
                <w:lang w:val="en-IN"/>
              </w:rPr>
              <w:t>Notwithstanding any other provision of this Agreement, the Parties agree that with respect to each Work Order performed by Consultant under this Agreement, the maximum, aggregate liability of Consultant to Ministry in respect of each such Work Order will not in any event exceed an amount equal to one hundred percent (100%) of the fees paid to Consultant under this Agreement in respect of such Work Order.”</w:t>
            </w:r>
            <w:proofErr w:type="gramEnd"/>
          </w:p>
        </w:tc>
        <w:tc>
          <w:tcPr>
            <w:tcW w:w="1354" w:type="pct"/>
          </w:tcPr>
          <w:p w:rsidR="00781DE8" w:rsidRPr="00C31C76" w:rsidRDefault="00781DE8" w:rsidP="00432548">
            <w:pPr>
              <w:rPr>
                <w:rFonts w:asciiTheme="majorBidi" w:hAnsiTheme="majorBidi" w:cstheme="majorBidi"/>
                <w:sz w:val="20"/>
                <w:szCs w:val="20"/>
                <w:lang w:val="en-IN"/>
              </w:rPr>
            </w:pPr>
            <w:r w:rsidRPr="00B8147B">
              <w:rPr>
                <w:rFonts w:asciiTheme="majorBidi" w:hAnsiTheme="majorBidi" w:cstheme="majorBidi"/>
                <w:sz w:val="20"/>
                <w:szCs w:val="20"/>
                <w:lang w:val="en-IN"/>
              </w:rPr>
              <w:lastRenderedPageBreak/>
              <w:t xml:space="preserve"> N</w:t>
            </w:r>
            <w:r w:rsidRPr="00C31C76">
              <w:rPr>
                <w:rFonts w:asciiTheme="majorBidi" w:hAnsiTheme="majorBidi" w:cstheme="majorBidi"/>
                <w:sz w:val="20"/>
                <w:szCs w:val="20"/>
                <w:lang w:val="en-IN"/>
              </w:rPr>
              <w:t>ot accepted</w:t>
            </w:r>
            <w:r>
              <w:rPr>
                <w:rFonts w:asciiTheme="majorBidi" w:hAnsiTheme="majorBidi" w:cstheme="majorBidi"/>
                <w:sz w:val="20"/>
                <w:szCs w:val="20"/>
                <w:lang w:val="en-IN"/>
              </w:rPr>
              <w:t>.</w:t>
            </w:r>
          </w:p>
        </w:tc>
      </w:tr>
      <w:tr w:rsidR="00781DE8" w:rsidRPr="00C90DDB" w:rsidTr="00432548">
        <w:tc>
          <w:tcPr>
            <w:tcW w:w="163" w:type="pct"/>
          </w:tcPr>
          <w:p w:rsidR="00781DE8" w:rsidRPr="00C90DDB" w:rsidRDefault="00781DE8" w:rsidP="00781DE8">
            <w:pPr>
              <w:pStyle w:val="ac"/>
              <w:numPr>
                <w:ilvl w:val="0"/>
                <w:numId w:val="24"/>
              </w:numPr>
              <w:ind w:left="456"/>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Appendix C – Price Quote</w:t>
            </w:r>
          </w:p>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(will become Appendix B of the contract)</w:t>
            </w:r>
          </w:p>
        </w:tc>
        <w:tc>
          <w:tcPr>
            <w:tcW w:w="2042" w:type="pct"/>
          </w:tcPr>
          <w:p w:rsidR="00781DE8" w:rsidRPr="00C90DDB" w:rsidRDefault="00781DE8" w:rsidP="00432548">
            <w:pPr>
              <w:rPr>
                <w:rFonts w:asciiTheme="majorBidi" w:hAnsiTheme="majorBidi" w:cstheme="majorBidi"/>
                <w:sz w:val="20"/>
                <w:szCs w:val="20"/>
              </w:rPr>
            </w:pPr>
            <w:r w:rsidRPr="00C90DDB">
              <w:rPr>
                <w:rFonts w:asciiTheme="majorBidi" w:hAnsiTheme="majorBidi" w:cstheme="majorBidi"/>
                <w:sz w:val="20"/>
                <w:szCs w:val="20"/>
              </w:rPr>
              <w:t>Add the methodology for calculating the hours of the team members i.e.:</w:t>
            </w:r>
          </w:p>
          <w:p w:rsidR="00781DE8" w:rsidRPr="00C90DDB" w:rsidRDefault="00781DE8" w:rsidP="00432548">
            <w:pPr>
              <w:rPr>
                <w:rFonts w:asciiTheme="majorBidi" w:hAnsiTheme="majorBidi" w:cstheme="majorBidi"/>
                <w:i/>
                <w:iCs/>
                <w:sz w:val="20"/>
                <w:szCs w:val="20"/>
              </w:rPr>
            </w:pPr>
            <w:r w:rsidRPr="00C90DDB">
              <w:rPr>
                <w:rFonts w:asciiTheme="majorBidi" w:hAnsiTheme="majorBidi" w:cstheme="majorBidi"/>
                <w:i/>
                <w:iCs/>
                <w:sz w:val="20"/>
                <w:szCs w:val="20"/>
              </w:rPr>
              <w:t>“The working hour (WH) costs of the Project Manager, or an Expert, will be calculated according to the Leading International Expert's WH cost as follows:</w:t>
            </w:r>
          </w:p>
          <w:p w:rsidR="00781DE8" w:rsidRPr="00C90DDB" w:rsidRDefault="00781DE8" w:rsidP="00781DE8">
            <w:pPr>
              <w:pStyle w:val="ac"/>
              <w:numPr>
                <w:ilvl w:val="0"/>
                <w:numId w:val="5"/>
              </w:numPr>
              <w:contextualSpacing w:val="0"/>
              <w:rPr>
                <w:rFonts w:asciiTheme="majorBidi" w:hAnsiTheme="majorBidi" w:cstheme="majorBidi"/>
                <w:i/>
                <w:iCs/>
                <w:sz w:val="20"/>
                <w:szCs w:val="20"/>
              </w:rPr>
            </w:pPr>
            <w:r w:rsidRPr="00C90DDB">
              <w:rPr>
                <w:rFonts w:asciiTheme="majorBidi" w:hAnsiTheme="majorBidi" w:cstheme="majorBidi"/>
                <w:i/>
                <w:iCs/>
                <w:sz w:val="20"/>
                <w:szCs w:val="20"/>
              </w:rPr>
              <w:t>1 WH of a Project Manager = 1 WH of a Leading Expert X 125%</w:t>
            </w:r>
          </w:p>
          <w:p w:rsidR="00781DE8" w:rsidRPr="00C90DDB" w:rsidRDefault="00781DE8" w:rsidP="00781DE8">
            <w:pPr>
              <w:pStyle w:val="ac"/>
              <w:numPr>
                <w:ilvl w:val="0"/>
                <w:numId w:val="5"/>
              </w:numPr>
              <w:contextualSpacing w:val="0"/>
              <w:rPr>
                <w:rFonts w:asciiTheme="majorBidi" w:hAnsiTheme="majorBidi" w:cstheme="majorBidi"/>
                <w:i/>
                <w:iCs/>
                <w:sz w:val="20"/>
                <w:szCs w:val="20"/>
              </w:rPr>
            </w:pPr>
            <w:r w:rsidRPr="00C90DDB">
              <w:rPr>
                <w:rFonts w:asciiTheme="majorBidi" w:hAnsiTheme="majorBidi" w:cstheme="majorBidi"/>
                <w:i/>
                <w:iCs/>
                <w:sz w:val="20"/>
                <w:szCs w:val="20"/>
              </w:rPr>
              <w:t>1 WH of a Senior Expert = 1 WH of a Leading Expert X 70%</w:t>
            </w:r>
          </w:p>
          <w:p w:rsidR="00781DE8" w:rsidRPr="00C90DDB" w:rsidRDefault="00781DE8" w:rsidP="00781DE8">
            <w:pPr>
              <w:pStyle w:val="ac"/>
              <w:numPr>
                <w:ilvl w:val="0"/>
                <w:numId w:val="5"/>
              </w:numPr>
              <w:contextualSpacing w:val="0"/>
              <w:rPr>
                <w:rFonts w:asciiTheme="majorBidi" w:hAnsiTheme="majorBidi" w:cstheme="majorBidi"/>
                <w:i/>
                <w:iCs/>
                <w:sz w:val="20"/>
                <w:szCs w:val="20"/>
              </w:rPr>
            </w:pPr>
            <w:r w:rsidRPr="00C90DDB">
              <w:rPr>
                <w:rFonts w:asciiTheme="majorBidi" w:hAnsiTheme="majorBidi" w:cstheme="majorBidi"/>
                <w:i/>
                <w:iCs/>
                <w:sz w:val="20"/>
                <w:szCs w:val="20"/>
              </w:rPr>
              <w:t>1 WH of a Junior Expert = 1 WH of a Leading Expert X 45%</w:t>
            </w:r>
          </w:p>
          <w:p w:rsidR="00781DE8" w:rsidRPr="00C90DDB" w:rsidRDefault="00781DE8" w:rsidP="00432548">
            <w:pPr>
              <w:rPr>
                <w:rFonts w:asciiTheme="majorBidi" w:hAnsiTheme="majorBidi" w:cstheme="majorBidi"/>
                <w:i/>
                <w:iCs/>
                <w:sz w:val="20"/>
                <w:szCs w:val="20"/>
              </w:rPr>
            </w:pPr>
            <w:r w:rsidRPr="00C90DDB">
              <w:rPr>
                <w:rFonts w:asciiTheme="majorBidi" w:hAnsiTheme="majorBidi" w:cstheme="majorBidi"/>
                <w:i/>
                <w:iCs/>
                <w:sz w:val="20"/>
                <w:szCs w:val="20"/>
              </w:rPr>
              <w:t>For Example: should the bid per 1 WH of Leading International expert be 200$, 1 WH of Project manager would be 250$ (200$ X 1.25), 1 WH of a Senior Expert would be 140$ (200$ X 0.7), and 1 WH of a Junior Expert would be 90$ (200$ X 0.45).”</w:t>
            </w:r>
          </w:p>
          <w:p w:rsidR="00781DE8" w:rsidRPr="00C90DDB" w:rsidRDefault="00781DE8" w:rsidP="00432548">
            <w:pPr>
              <w:rPr>
                <w:rFonts w:asciiTheme="majorBidi" w:hAnsiTheme="majorBidi" w:cstheme="majorBidi"/>
                <w:sz w:val="20"/>
                <w:szCs w:val="20"/>
              </w:rPr>
            </w:pPr>
          </w:p>
          <w:p w:rsidR="00781DE8" w:rsidRPr="00C90DDB" w:rsidRDefault="00781DE8" w:rsidP="00432548">
            <w:pPr>
              <w:rPr>
                <w:rFonts w:asciiTheme="majorBidi" w:hAnsiTheme="majorBidi" w:cstheme="majorBidi"/>
                <w:sz w:val="20"/>
                <w:szCs w:val="20"/>
              </w:rPr>
            </w:pPr>
            <w:proofErr w:type="gramStart"/>
            <w:r w:rsidRPr="00C90DDB">
              <w:rPr>
                <w:rFonts w:asciiTheme="majorBidi" w:hAnsiTheme="majorBidi" w:cstheme="majorBidi"/>
                <w:sz w:val="20"/>
                <w:szCs w:val="20"/>
              </w:rPr>
              <w:t>As the Bidder does not need to quote a price for Israeli experts, please include in the contract the table (in English) that is referenced in the ITT documentation and it is used to calculate the cost of 1 working hour of an Israeli expert: the hourly tariff for the work of an Israeli expert in Israel, will be in accordance with the Instructions of the Accountant General No.13.9.0.2.1 and its updates.</w:t>
            </w:r>
            <w:proofErr w:type="gramEnd"/>
            <w:r w:rsidRPr="00C90DDB">
              <w:rPr>
                <w:rFonts w:asciiTheme="majorBidi" w:hAnsiTheme="majorBidi" w:cstheme="majorBidi"/>
                <w:sz w:val="20"/>
                <w:szCs w:val="20"/>
              </w:rPr>
              <w:t xml:space="preserve"> </w:t>
            </w:r>
          </w:p>
        </w:tc>
        <w:tc>
          <w:tcPr>
            <w:tcW w:w="1354" w:type="pct"/>
          </w:tcPr>
          <w:p w:rsidR="00781DE8" w:rsidRPr="00C31C76" w:rsidRDefault="00781DE8" w:rsidP="00432548">
            <w:pPr>
              <w:rPr>
                <w:rFonts w:asciiTheme="majorBidi" w:hAnsiTheme="majorBidi" w:cstheme="majorBidi"/>
                <w:sz w:val="20"/>
                <w:szCs w:val="20"/>
              </w:rPr>
            </w:pPr>
            <w:r w:rsidRPr="00C90DDB">
              <w:rPr>
                <w:rFonts w:asciiTheme="majorBidi" w:hAnsiTheme="majorBidi" w:cstheme="majorBidi"/>
                <w:sz w:val="20"/>
                <w:szCs w:val="20"/>
              </w:rPr>
              <w:t>See the updated version of the tender</w:t>
            </w:r>
          </w:p>
        </w:tc>
      </w:tr>
      <w:tr w:rsidR="00781DE8" w:rsidRPr="00C90DDB" w:rsidTr="00432548">
        <w:tc>
          <w:tcPr>
            <w:tcW w:w="163" w:type="pct"/>
          </w:tcPr>
          <w:p w:rsidR="00781DE8" w:rsidRPr="00C90DDB" w:rsidRDefault="00781DE8" w:rsidP="00432548">
            <w:pPr>
              <w:ind w:left="360"/>
              <w:jc w:val="center"/>
              <w:rPr>
                <w:rFonts w:asciiTheme="majorBidi" w:hAnsiTheme="majorBidi" w:cstheme="majorBidi"/>
                <w:sz w:val="20"/>
                <w:szCs w:val="20"/>
              </w:rPr>
            </w:pPr>
          </w:p>
        </w:tc>
        <w:tc>
          <w:tcPr>
            <w:tcW w:w="1441" w:type="pct"/>
          </w:tcPr>
          <w:p w:rsidR="00781DE8" w:rsidRPr="00C90DDB" w:rsidRDefault="00781DE8" w:rsidP="00432548">
            <w:pPr>
              <w:rPr>
                <w:rFonts w:asciiTheme="majorBidi" w:hAnsiTheme="majorBidi" w:cstheme="majorBidi"/>
                <w:sz w:val="20"/>
                <w:szCs w:val="20"/>
              </w:rPr>
            </w:pPr>
          </w:p>
        </w:tc>
        <w:tc>
          <w:tcPr>
            <w:tcW w:w="2042" w:type="pct"/>
          </w:tcPr>
          <w:p w:rsidR="00781DE8" w:rsidRPr="00C90DDB" w:rsidRDefault="00781DE8" w:rsidP="00432548">
            <w:pPr>
              <w:rPr>
                <w:rFonts w:asciiTheme="majorBidi" w:hAnsiTheme="majorBidi" w:cstheme="majorBidi"/>
                <w:sz w:val="20"/>
                <w:szCs w:val="20"/>
              </w:rPr>
            </w:pPr>
          </w:p>
        </w:tc>
        <w:tc>
          <w:tcPr>
            <w:tcW w:w="1354" w:type="pct"/>
          </w:tcPr>
          <w:p w:rsidR="00781DE8" w:rsidRPr="00C90DDB" w:rsidRDefault="00781DE8" w:rsidP="00432548">
            <w:pPr>
              <w:rPr>
                <w:rFonts w:asciiTheme="majorBidi" w:hAnsiTheme="majorBidi" w:cstheme="majorBidi"/>
                <w:sz w:val="20"/>
                <w:szCs w:val="20"/>
              </w:rPr>
            </w:pPr>
          </w:p>
        </w:tc>
      </w:tr>
    </w:tbl>
    <w:p w:rsidR="00781DE8" w:rsidRPr="00C90DDB" w:rsidRDefault="00781DE8" w:rsidP="00781DE8">
      <w:pPr>
        <w:rPr>
          <w:rFonts w:asciiTheme="majorBidi" w:hAnsiTheme="majorBidi" w:cstheme="majorBidi"/>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455"/>
        <w:gridCol w:w="3967"/>
        <w:gridCol w:w="5802"/>
        <w:gridCol w:w="3724"/>
      </w:tblGrid>
      <w:tr w:rsidR="00781DE8" w:rsidRPr="00C90DDB" w:rsidTr="00432548">
        <w:trPr>
          <w:trHeight w:val="981"/>
        </w:trPr>
        <w:tc>
          <w:tcPr>
            <w:tcW w:w="163" w:type="pct"/>
          </w:tcPr>
          <w:p w:rsidR="00781DE8" w:rsidRPr="00C90DDB" w:rsidRDefault="00781DE8" w:rsidP="00432548">
            <w:pPr>
              <w:pStyle w:val="TableParagraph"/>
              <w:spacing w:line="247" w:lineRule="exact"/>
              <w:ind w:left="530" w:right="520"/>
              <w:jc w:val="center"/>
              <w:rPr>
                <w:rFonts w:asciiTheme="majorBidi" w:hAnsiTheme="majorBidi" w:cstheme="majorBidi"/>
                <w:b/>
                <w:bCs/>
                <w:sz w:val="20"/>
                <w:szCs w:val="20"/>
              </w:rPr>
            </w:pPr>
          </w:p>
        </w:tc>
        <w:tc>
          <w:tcPr>
            <w:tcW w:w="1422" w:type="pct"/>
          </w:tcPr>
          <w:p w:rsidR="00781DE8" w:rsidRPr="00C90DDB" w:rsidRDefault="00781DE8" w:rsidP="00432548">
            <w:pPr>
              <w:pStyle w:val="TableParagraph"/>
              <w:spacing w:line="247" w:lineRule="exact"/>
              <w:ind w:left="530" w:right="520"/>
              <w:jc w:val="center"/>
              <w:rPr>
                <w:rFonts w:asciiTheme="majorBidi" w:hAnsiTheme="majorBidi" w:cstheme="majorBidi"/>
                <w:b/>
                <w:bCs/>
                <w:sz w:val="20"/>
                <w:szCs w:val="20"/>
              </w:rPr>
            </w:pPr>
            <w:r w:rsidRPr="00C90DDB">
              <w:rPr>
                <w:rFonts w:asciiTheme="majorBidi" w:hAnsiTheme="majorBidi" w:cstheme="majorBidi"/>
                <w:b/>
                <w:bCs/>
                <w:sz w:val="20"/>
                <w:szCs w:val="20"/>
              </w:rPr>
              <w:t>Section</w:t>
            </w:r>
            <w:r w:rsidRPr="00C90DDB">
              <w:rPr>
                <w:rFonts w:asciiTheme="majorBidi" w:hAnsiTheme="majorBidi" w:cstheme="majorBidi"/>
                <w:b/>
                <w:bCs/>
                <w:spacing w:val="-4"/>
                <w:sz w:val="20"/>
                <w:szCs w:val="20"/>
              </w:rPr>
              <w:t xml:space="preserve"> </w:t>
            </w:r>
            <w:r w:rsidRPr="00C90DDB">
              <w:rPr>
                <w:rFonts w:asciiTheme="majorBidi" w:hAnsiTheme="majorBidi" w:cstheme="majorBidi"/>
                <w:b/>
                <w:bCs/>
                <w:sz w:val="20"/>
                <w:szCs w:val="20"/>
              </w:rPr>
              <w:t>in the</w:t>
            </w:r>
          </w:p>
          <w:p w:rsidR="00781DE8" w:rsidRPr="00C90DDB" w:rsidRDefault="00781DE8" w:rsidP="00432548">
            <w:pPr>
              <w:pStyle w:val="TableParagraph"/>
              <w:spacing w:before="9"/>
              <w:ind w:right="869"/>
              <w:rPr>
                <w:rFonts w:asciiTheme="majorBidi" w:hAnsiTheme="majorBidi" w:cstheme="majorBidi"/>
                <w:b/>
                <w:bCs/>
                <w:sz w:val="20"/>
                <w:szCs w:val="20"/>
              </w:rPr>
            </w:pPr>
          </w:p>
          <w:p w:rsidR="00781DE8" w:rsidRPr="00C90DDB" w:rsidRDefault="00781DE8" w:rsidP="00432548">
            <w:pPr>
              <w:pStyle w:val="TableParagraph"/>
              <w:ind w:left="530" w:right="523"/>
              <w:jc w:val="center"/>
              <w:rPr>
                <w:rFonts w:asciiTheme="majorBidi" w:hAnsiTheme="majorBidi" w:cstheme="majorBidi"/>
                <w:b/>
                <w:bCs/>
                <w:sz w:val="20"/>
                <w:szCs w:val="20"/>
              </w:rPr>
            </w:pPr>
            <w:r w:rsidRPr="00C90DDB">
              <w:rPr>
                <w:rFonts w:asciiTheme="majorBidi" w:hAnsiTheme="majorBidi" w:cstheme="majorBidi"/>
                <w:b/>
                <w:bCs/>
                <w:sz w:val="20"/>
                <w:szCs w:val="20"/>
              </w:rPr>
              <w:t>Tender/Specification</w:t>
            </w:r>
          </w:p>
        </w:tc>
        <w:tc>
          <w:tcPr>
            <w:tcW w:w="2080" w:type="pct"/>
            <w:tcBorders>
              <w:right w:val="single" w:sz="4" w:space="0" w:color="auto"/>
            </w:tcBorders>
          </w:tcPr>
          <w:p w:rsidR="00781DE8" w:rsidRPr="00C90DDB" w:rsidRDefault="00781DE8" w:rsidP="00432548">
            <w:pPr>
              <w:pStyle w:val="TableParagraph"/>
              <w:spacing w:line="247" w:lineRule="exact"/>
              <w:ind w:left="820"/>
              <w:rPr>
                <w:rFonts w:asciiTheme="majorBidi" w:hAnsiTheme="majorBidi" w:cstheme="majorBidi"/>
                <w:b/>
                <w:bCs/>
                <w:sz w:val="20"/>
                <w:szCs w:val="20"/>
              </w:rPr>
            </w:pPr>
            <w:r w:rsidRPr="00C90DDB">
              <w:rPr>
                <w:rFonts w:asciiTheme="majorBidi" w:hAnsiTheme="majorBidi" w:cstheme="majorBidi"/>
                <w:b/>
                <w:bCs/>
                <w:sz w:val="20"/>
                <w:szCs w:val="20"/>
              </w:rPr>
              <w:t>Details</w:t>
            </w:r>
            <w:r w:rsidRPr="00C90DDB">
              <w:rPr>
                <w:rFonts w:asciiTheme="majorBidi" w:hAnsiTheme="majorBidi" w:cstheme="majorBidi"/>
                <w:b/>
                <w:bCs/>
                <w:spacing w:val="-4"/>
                <w:sz w:val="20"/>
                <w:szCs w:val="20"/>
              </w:rPr>
              <w:t xml:space="preserve"> </w:t>
            </w:r>
            <w:r w:rsidRPr="00C90DDB">
              <w:rPr>
                <w:rFonts w:asciiTheme="majorBidi" w:hAnsiTheme="majorBidi" w:cstheme="majorBidi"/>
                <w:b/>
                <w:bCs/>
                <w:sz w:val="20"/>
                <w:szCs w:val="20"/>
              </w:rPr>
              <w:t>of</w:t>
            </w:r>
            <w:r w:rsidRPr="00C90DDB">
              <w:rPr>
                <w:rFonts w:asciiTheme="majorBidi" w:hAnsiTheme="majorBidi" w:cstheme="majorBidi"/>
                <w:b/>
                <w:bCs/>
                <w:spacing w:val="-2"/>
                <w:sz w:val="20"/>
                <w:szCs w:val="20"/>
              </w:rPr>
              <w:t xml:space="preserve"> </w:t>
            </w:r>
            <w:r w:rsidRPr="00C90DDB">
              <w:rPr>
                <w:rFonts w:asciiTheme="majorBidi" w:hAnsiTheme="majorBidi" w:cstheme="majorBidi"/>
                <w:b/>
                <w:bCs/>
                <w:sz w:val="20"/>
                <w:szCs w:val="20"/>
              </w:rPr>
              <w:t>question</w:t>
            </w:r>
            <w:r w:rsidRPr="00C90DDB">
              <w:rPr>
                <w:rFonts w:asciiTheme="majorBidi" w:hAnsiTheme="majorBidi" w:cstheme="majorBidi"/>
                <w:b/>
                <w:bCs/>
                <w:spacing w:val="-5"/>
                <w:sz w:val="20"/>
                <w:szCs w:val="20"/>
              </w:rPr>
              <w:t xml:space="preserve"> </w:t>
            </w:r>
            <w:r w:rsidRPr="00C90DDB">
              <w:rPr>
                <w:rFonts w:asciiTheme="majorBidi" w:hAnsiTheme="majorBidi" w:cstheme="majorBidi"/>
                <w:b/>
                <w:bCs/>
                <w:sz w:val="20"/>
                <w:szCs w:val="20"/>
              </w:rPr>
              <w:t>/ clarification</w:t>
            </w:r>
          </w:p>
        </w:tc>
        <w:tc>
          <w:tcPr>
            <w:tcW w:w="1335" w:type="pct"/>
            <w:tcBorders>
              <w:left w:val="single" w:sz="4" w:space="0" w:color="auto"/>
            </w:tcBorders>
          </w:tcPr>
          <w:p w:rsidR="00781DE8" w:rsidRPr="00C90DDB" w:rsidRDefault="00781DE8" w:rsidP="00432548">
            <w:pPr>
              <w:pStyle w:val="TableParagraph"/>
              <w:spacing w:line="247" w:lineRule="exact"/>
              <w:rPr>
                <w:rFonts w:asciiTheme="majorBidi" w:hAnsiTheme="majorBidi" w:cstheme="majorBidi"/>
                <w:b/>
                <w:bCs/>
                <w:sz w:val="20"/>
                <w:szCs w:val="20"/>
              </w:rPr>
            </w:pP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jc w:val="center"/>
              <w:rPr>
                <w:rFonts w:asciiTheme="majorBidi" w:hAnsiTheme="majorBidi" w:cstheme="majorBidi"/>
                <w:sz w:val="20"/>
                <w:szCs w:val="20"/>
              </w:rPr>
            </w:pPr>
          </w:p>
        </w:tc>
        <w:tc>
          <w:tcPr>
            <w:tcW w:w="1422" w:type="pct"/>
          </w:tcPr>
          <w:p w:rsidR="00781DE8" w:rsidRPr="00C90DDB" w:rsidRDefault="00781DE8" w:rsidP="00432548">
            <w:pPr>
              <w:pStyle w:val="TableParagraph"/>
              <w:ind w:left="57" w:right="57"/>
              <w:rPr>
                <w:rFonts w:asciiTheme="majorBidi" w:hAnsiTheme="majorBidi" w:cstheme="majorBidi"/>
                <w:sz w:val="20"/>
                <w:szCs w:val="20"/>
              </w:rPr>
            </w:pPr>
            <w:r w:rsidRPr="00C90DDB">
              <w:rPr>
                <w:rFonts w:asciiTheme="majorBidi" w:hAnsiTheme="majorBidi" w:cstheme="majorBidi"/>
                <w:sz w:val="20"/>
                <w:szCs w:val="20"/>
              </w:rPr>
              <w:t>Appendix B; Cl 4 &amp; 7.2</w:t>
            </w:r>
          </w:p>
        </w:tc>
        <w:tc>
          <w:tcPr>
            <w:tcW w:w="2080" w:type="pct"/>
            <w:tcBorders>
              <w:right w:val="single" w:sz="4" w:space="0" w:color="auto"/>
            </w:tcBorders>
          </w:tcPr>
          <w:p w:rsidR="00781DE8" w:rsidRPr="00C90DDB" w:rsidRDefault="00781DE8" w:rsidP="00432548">
            <w:pPr>
              <w:pStyle w:val="TableParagraph"/>
              <w:ind w:left="113"/>
              <w:rPr>
                <w:rFonts w:asciiTheme="majorBidi" w:hAnsiTheme="majorBidi" w:cstheme="majorBidi"/>
                <w:sz w:val="20"/>
                <w:szCs w:val="20"/>
              </w:rPr>
            </w:pPr>
            <w:r w:rsidRPr="00C90DDB">
              <w:rPr>
                <w:rFonts w:asciiTheme="majorBidi" w:hAnsiTheme="majorBidi" w:cstheme="majorBidi"/>
                <w:sz w:val="20"/>
                <w:szCs w:val="20"/>
              </w:rPr>
              <w:t xml:space="preserve">We wish to clarify that the initial Term of the Agreement shall be 12 months from execution of the Agreement and that all rates and prices quoted in Appendix C at the time of bidding shall be valid for that </w:t>
            </w:r>
            <w:proofErr w:type="gramStart"/>
            <w:r w:rsidRPr="00C90DDB">
              <w:rPr>
                <w:rFonts w:asciiTheme="majorBidi" w:hAnsiTheme="majorBidi" w:cstheme="majorBidi"/>
                <w:sz w:val="20"/>
                <w:szCs w:val="20"/>
              </w:rPr>
              <w:t>12 month</w:t>
            </w:r>
            <w:proofErr w:type="gramEnd"/>
            <w:r w:rsidRPr="00C90DDB">
              <w:rPr>
                <w:rFonts w:asciiTheme="majorBidi" w:hAnsiTheme="majorBidi" w:cstheme="majorBidi"/>
                <w:sz w:val="20"/>
                <w:szCs w:val="20"/>
              </w:rPr>
              <w:t xml:space="preserve"> period. Rates and prices to be </w:t>
            </w:r>
            <w:proofErr w:type="gramStart"/>
            <w:r w:rsidRPr="00C90DDB">
              <w:rPr>
                <w:rFonts w:asciiTheme="majorBidi" w:hAnsiTheme="majorBidi" w:cstheme="majorBidi"/>
                <w:sz w:val="20"/>
                <w:szCs w:val="20"/>
              </w:rPr>
              <w:t>reviewed</w:t>
            </w:r>
            <w:proofErr w:type="gramEnd"/>
            <w:r w:rsidRPr="00C90DDB">
              <w:rPr>
                <w:rFonts w:asciiTheme="majorBidi" w:hAnsiTheme="majorBidi" w:cstheme="majorBidi"/>
                <w:sz w:val="20"/>
                <w:szCs w:val="20"/>
              </w:rPr>
              <w:t xml:space="preserve"> and agreed for any extension period up to the maximum Term of Agreement of 6 years.</w:t>
            </w:r>
          </w:p>
          <w:p w:rsidR="00781DE8" w:rsidRPr="00C90DDB" w:rsidRDefault="00781DE8" w:rsidP="00432548">
            <w:pPr>
              <w:pStyle w:val="TableParagraph"/>
              <w:ind w:left="113"/>
              <w:rPr>
                <w:rFonts w:asciiTheme="majorBidi" w:hAnsiTheme="majorBidi" w:cstheme="majorBidi"/>
                <w:sz w:val="20"/>
                <w:szCs w:val="20"/>
              </w:rPr>
            </w:pPr>
          </w:p>
        </w:tc>
        <w:tc>
          <w:tcPr>
            <w:tcW w:w="1335" w:type="pct"/>
            <w:tcBorders>
              <w:left w:val="single" w:sz="4" w:space="0" w:color="auto"/>
            </w:tcBorders>
          </w:tcPr>
          <w:p w:rsidR="00781DE8" w:rsidRPr="00C90DDB" w:rsidRDefault="00781DE8" w:rsidP="00432548">
            <w:pPr>
              <w:pStyle w:val="TableParagraph"/>
              <w:ind w:left="113"/>
              <w:rPr>
                <w:rFonts w:asciiTheme="majorBidi" w:hAnsiTheme="majorBidi" w:cstheme="majorBidi"/>
                <w:sz w:val="20"/>
                <w:szCs w:val="20"/>
              </w:rPr>
            </w:pPr>
            <w:r w:rsidRPr="00C90DDB">
              <w:rPr>
                <w:rFonts w:asciiTheme="majorBidi" w:hAnsiTheme="majorBidi" w:cstheme="majorBidi"/>
                <w:sz w:val="20"/>
                <w:szCs w:val="20"/>
              </w:rPr>
              <w:t>See 7.2</w:t>
            </w: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jc w:val="center"/>
              <w:rPr>
                <w:rFonts w:asciiTheme="majorBidi" w:hAnsiTheme="majorBidi" w:cstheme="majorBidi"/>
                <w:sz w:val="20"/>
                <w:szCs w:val="20"/>
              </w:rPr>
            </w:pPr>
          </w:p>
        </w:tc>
        <w:tc>
          <w:tcPr>
            <w:tcW w:w="1422" w:type="pct"/>
          </w:tcPr>
          <w:p w:rsidR="00781DE8" w:rsidRPr="00C90DDB" w:rsidRDefault="00781DE8" w:rsidP="00432548">
            <w:pPr>
              <w:pStyle w:val="TableParagraph"/>
              <w:ind w:left="57" w:right="57"/>
              <w:rPr>
                <w:rFonts w:asciiTheme="majorBidi" w:hAnsiTheme="majorBidi" w:cstheme="majorBidi"/>
                <w:sz w:val="20"/>
                <w:szCs w:val="20"/>
              </w:rPr>
            </w:pPr>
            <w:r w:rsidRPr="00C90DDB">
              <w:rPr>
                <w:rFonts w:asciiTheme="majorBidi" w:hAnsiTheme="majorBidi" w:cstheme="majorBidi"/>
                <w:sz w:val="20"/>
                <w:szCs w:val="20"/>
              </w:rPr>
              <w:t xml:space="preserve">Appendix B; Cl 14 and </w:t>
            </w:r>
          </w:p>
          <w:p w:rsidR="00781DE8" w:rsidRPr="00C90DDB" w:rsidRDefault="00781DE8" w:rsidP="00432548">
            <w:pPr>
              <w:pStyle w:val="TableParagraph"/>
              <w:ind w:left="57" w:right="57"/>
              <w:rPr>
                <w:rFonts w:asciiTheme="majorBidi" w:hAnsiTheme="majorBidi" w:cstheme="majorBidi"/>
                <w:sz w:val="20"/>
                <w:szCs w:val="20"/>
              </w:rPr>
            </w:pPr>
            <w:r w:rsidRPr="00C90DDB">
              <w:rPr>
                <w:rFonts w:asciiTheme="majorBidi" w:hAnsiTheme="majorBidi" w:cstheme="majorBidi"/>
                <w:sz w:val="20"/>
                <w:szCs w:val="20"/>
              </w:rPr>
              <w:t>Appendix L</w:t>
            </w:r>
          </w:p>
        </w:tc>
        <w:tc>
          <w:tcPr>
            <w:tcW w:w="2080" w:type="pct"/>
            <w:tcBorders>
              <w:right w:val="single" w:sz="4" w:space="0" w:color="auto"/>
            </w:tcBorders>
          </w:tcPr>
          <w:p w:rsidR="00781DE8" w:rsidRPr="00C90DDB" w:rsidRDefault="00781DE8" w:rsidP="00432548">
            <w:pPr>
              <w:pStyle w:val="TableParagraph"/>
              <w:ind w:left="113"/>
              <w:rPr>
                <w:rFonts w:asciiTheme="majorBidi" w:hAnsiTheme="majorBidi" w:cstheme="majorBidi"/>
                <w:sz w:val="20"/>
                <w:szCs w:val="20"/>
              </w:rPr>
            </w:pPr>
            <w:r w:rsidRPr="00C90DDB">
              <w:rPr>
                <w:rFonts w:asciiTheme="majorBidi" w:hAnsiTheme="majorBidi" w:cstheme="majorBidi"/>
                <w:sz w:val="20"/>
                <w:szCs w:val="20"/>
              </w:rPr>
              <w:t xml:space="preserve">As advised by our insurers, would it be possible to amend Cl 14 to be consistent with Appendix L, as prepared and signed by our Insurers? We enclose a copy of Appendix L that </w:t>
            </w:r>
            <w:proofErr w:type="gramStart"/>
            <w:r w:rsidRPr="00C90DDB">
              <w:rPr>
                <w:rFonts w:asciiTheme="majorBidi" w:hAnsiTheme="majorBidi" w:cstheme="majorBidi"/>
                <w:sz w:val="20"/>
                <w:szCs w:val="20"/>
              </w:rPr>
              <w:t>has been signed</w:t>
            </w:r>
            <w:proofErr w:type="gramEnd"/>
            <w:r w:rsidRPr="00C90DDB">
              <w:rPr>
                <w:rFonts w:asciiTheme="majorBidi" w:hAnsiTheme="majorBidi" w:cstheme="majorBidi"/>
                <w:sz w:val="20"/>
                <w:szCs w:val="20"/>
              </w:rPr>
              <w:t xml:space="preserve"> by our Insurers and confirms the insurance cover that we have. Could you confirm that this level of cover is acceptable to the Ministry? </w:t>
            </w:r>
          </w:p>
          <w:p w:rsidR="00781DE8" w:rsidRPr="00C90DDB" w:rsidRDefault="00781DE8" w:rsidP="00432548">
            <w:pPr>
              <w:pStyle w:val="TableParagraph"/>
              <w:ind w:left="113"/>
              <w:rPr>
                <w:rFonts w:asciiTheme="majorBidi" w:hAnsiTheme="majorBidi" w:cstheme="majorBidi"/>
                <w:sz w:val="20"/>
                <w:szCs w:val="20"/>
              </w:rPr>
            </w:pPr>
          </w:p>
        </w:tc>
        <w:tc>
          <w:tcPr>
            <w:tcW w:w="1335" w:type="pct"/>
            <w:tcBorders>
              <w:left w:val="single" w:sz="4" w:space="0" w:color="auto"/>
            </w:tcBorders>
          </w:tcPr>
          <w:p w:rsidR="00781DE8" w:rsidRPr="00C90DDB" w:rsidRDefault="00781DE8" w:rsidP="00432548">
            <w:pPr>
              <w:pStyle w:val="TableParagraph"/>
              <w:ind w:left="113"/>
              <w:rPr>
                <w:rFonts w:asciiTheme="majorBidi" w:eastAsiaTheme="minorHAnsi" w:hAnsiTheme="majorBidi" w:cstheme="majorBidi"/>
                <w:sz w:val="20"/>
                <w:szCs w:val="20"/>
                <w:lang w:val="en-GB" w:bidi="ar-SA"/>
              </w:rPr>
            </w:pPr>
            <w:r w:rsidRPr="00C90DDB">
              <w:rPr>
                <w:rFonts w:asciiTheme="majorBidi" w:eastAsiaTheme="minorHAnsi" w:hAnsiTheme="majorBidi" w:cstheme="majorBidi"/>
                <w:sz w:val="20"/>
                <w:szCs w:val="20"/>
                <w:lang w:val="en-GB" w:bidi="ar-SA"/>
              </w:rPr>
              <w:t xml:space="preserve">See the updated version of the </w:t>
            </w:r>
            <w:proofErr w:type="spellStart"/>
            <w:r w:rsidRPr="00C90DDB">
              <w:rPr>
                <w:rFonts w:asciiTheme="majorBidi" w:eastAsiaTheme="minorHAnsi" w:hAnsiTheme="majorBidi" w:cstheme="majorBidi"/>
                <w:sz w:val="20"/>
                <w:szCs w:val="20"/>
                <w:lang w:val="en-GB" w:bidi="ar-SA"/>
              </w:rPr>
              <w:t>tenderAppendix</w:t>
            </w:r>
            <w:proofErr w:type="spellEnd"/>
            <w:r w:rsidRPr="00C90DDB">
              <w:rPr>
                <w:rFonts w:asciiTheme="majorBidi" w:eastAsiaTheme="minorHAnsi" w:hAnsiTheme="majorBidi" w:cstheme="majorBidi"/>
                <w:sz w:val="20"/>
                <w:szCs w:val="20"/>
                <w:lang w:val="en-GB" w:bidi="ar-SA"/>
              </w:rPr>
              <w:t xml:space="preserve"> L</w:t>
            </w:r>
          </w:p>
        </w:tc>
      </w:tr>
      <w:tr w:rsidR="00781DE8" w:rsidRPr="00C90DDB" w:rsidTr="00432548">
        <w:trPr>
          <w:trHeight w:val="491"/>
        </w:trPr>
        <w:tc>
          <w:tcPr>
            <w:tcW w:w="163" w:type="pct"/>
            <w:tcBorders>
              <w:bottom w:val="single" w:sz="4" w:space="0" w:color="auto"/>
            </w:tcBorders>
          </w:tcPr>
          <w:p w:rsidR="00781DE8" w:rsidRPr="00C90DDB" w:rsidRDefault="00781DE8" w:rsidP="00432548">
            <w:pPr>
              <w:pStyle w:val="ac"/>
              <w:numPr>
                <w:ilvl w:val="0"/>
                <w:numId w:val="24"/>
              </w:numPr>
              <w:spacing w:after="0" w:line="240" w:lineRule="auto"/>
              <w:ind w:left="456"/>
              <w:jc w:val="center"/>
              <w:rPr>
                <w:rFonts w:asciiTheme="majorBidi" w:hAnsiTheme="majorBidi" w:cstheme="majorBidi"/>
                <w:sz w:val="20"/>
                <w:szCs w:val="20"/>
              </w:rPr>
            </w:pPr>
          </w:p>
        </w:tc>
        <w:tc>
          <w:tcPr>
            <w:tcW w:w="1422" w:type="pct"/>
            <w:tcBorders>
              <w:bottom w:val="single" w:sz="4" w:space="0" w:color="auto"/>
            </w:tcBorders>
          </w:tcPr>
          <w:p w:rsidR="00781DE8" w:rsidRPr="00C90DDB" w:rsidRDefault="00781DE8" w:rsidP="00432548">
            <w:pPr>
              <w:pStyle w:val="TableParagraph"/>
              <w:ind w:left="57" w:right="57"/>
              <w:rPr>
                <w:rFonts w:asciiTheme="majorBidi" w:hAnsiTheme="majorBidi" w:cstheme="majorBidi"/>
                <w:sz w:val="20"/>
                <w:szCs w:val="20"/>
              </w:rPr>
            </w:pPr>
            <w:r w:rsidRPr="00C90DDB">
              <w:rPr>
                <w:rFonts w:asciiTheme="majorBidi" w:hAnsiTheme="majorBidi" w:cstheme="majorBidi"/>
                <w:sz w:val="20"/>
                <w:szCs w:val="20"/>
              </w:rPr>
              <w:t xml:space="preserve">Appendix B Cl 15 </w:t>
            </w:r>
          </w:p>
        </w:tc>
        <w:tc>
          <w:tcPr>
            <w:tcW w:w="2080" w:type="pct"/>
            <w:tcBorders>
              <w:bottom w:val="single" w:sz="4" w:space="0" w:color="auto"/>
              <w:right w:val="single" w:sz="4" w:space="0" w:color="auto"/>
            </w:tcBorders>
          </w:tcPr>
          <w:p w:rsidR="00781DE8" w:rsidRPr="00C90DDB" w:rsidRDefault="00781DE8" w:rsidP="00432548">
            <w:pPr>
              <w:ind w:left="113"/>
              <w:rPr>
                <w:rFonts w:asciiTheme="majorBidi" w:hAnsiTheme="majorBidi" w:cstheme="majorBidi"/>
                <w:sz w:val="20"/>
                <w:szCs w:val="20"/>
              </w:rPr>
            </w:pPr>
            <w:r w:rsidRPr="00C90DDB">
              <w:rPr>
                <w:rFonts w:asciiTheme="majorBidi" w:hAnsiTheme="majorBidi" w:cstheme="majorBidi"/>
                <w:sz w:val="20"/>
                <w:szCs w:val="20"/>
              </w:rPr>
              <w:t>Please include the following additional wording:</w:t>
            </w:r>
          </w:p>
          <w:p w:rsidR="00781DE8" w:rsidRPr="00C90DDB" w:rsidRDefault="00781DE8" w:rsidP="00432548">
            <w:pPr>
              <w:ind w:left="720"/>
              <w:rPr>
                <w:rFonts w:asciiTheme="majorBidi" w:hAnsiTheme="majorBidi" w:cstheme="majorBidi"/>
                <w:sz w:val="20"/>
                <w:szCs w:val="20"/>
              </w:rPr>
            </w:pPr>
            <w:r w:rsidRPr="00C90DDB">
              <w:rPr>
                <w:rFonts w:asciiTheme="majorBidi" w:hAnsiTheme="majorBidi" w:cstheme="majorBidi"/>
                <w:sz w:val="20"/>
                <w:szCs w:val="20"/>
              </w:rPr>
              <w:t>The Consultant's total aggregate liability to the Ministry and any third parties (together in the aggregate) in contract, tort (including negligence or breach of statutory duty), misrepresentation, restitution or otherwise arising in connection with the services or this Agreement shall not exceed the total sum of 10,000,000 US$.</w:t>
            </w:r>
          </w:p>
          <w:p w:rsidR="00781DE8" w:rsidRPr="00C90DDB" w:rsidRDefault="00781DE8" w:rsidP="00432548">
            <w:pPr>
              <w:pStyle w:val="TableParagraph"/>
              <w:ind w:left="720"/>
              <w:rPr>
                <w:rFonts w:asciiTheme="majorBidi" w:hAnsiTheme="majorBidi" w:cstheme="majorBidi"/>
                <w:sz w:val="20"/>
                <w:szCs w:val="20"/>
              </w:rPr>
            </w:pPr>
            <w:r w:rsidRPr="00C90DDB">
              <w:rPr>
                <w:rFonts w:asciiTheme="majorBidi" w:hAnsiTheme="majorBidi" w:cstheme="majorBidi"/>
                <w:sz w:val="20"/>
                <w:szCs w:val="20"/>
              </w:rPr>
              <w:t xml:space="preserve">Nothing in this Agreement limits or excludes the Consultant's liability for death or personal injury resulting from negligence; or for any damage or liability incurred by the Ministry </w:t>
            </w:r>
            <w:proofErr w:type="gramStart"/>
            <w:r w:rsidRPr="00C90DDB">
              <w:rPr>
                <w:rFonts w:asciiTheme="majorBidi" w:hAnsiTheme="majorBidi" w:cstheme="majorBidi"/>
                <w:sz w:val="20"/>
                <w:szCs w:val="20"/>
              </w:rPr>
              <w:t>as a result</w:t>
            </w:r>
            <w:proofErr w:type="gramEnd"/>
            <w:r w:rsidRPr="00C90DDB">
              <w:rPr>
                <w:rFonts w:asciiTheme="majorBidi" w:hAnsiTheme="majorBidi" w:cstheme="majorBidi"/>
                <w:sz w:val="20"/>
                <w:szCs w:val="20"/>
              </w:rPr>
              <w:t xml:space="preserve"> of fraud or fraudulent misrepresentation by the Consultant.</w:t>
            </w:r>
          </w:p>
        </w:tc>
        <w:tc>
          <w:tcPr>
            <w:tcW w:w="1335" w:type="pct"/>
            <w:tcBorders>
              <w:left w:val="single" w:sz="4" w:space="0" w:color="auto"/>
              <w:bottom w:val="single" w:sz="4" w:space="0" w:color="auto"/>
            </w:tcBorders>
          </w:tcPr>
          <w:p w:rsidR="00781DE8" w:rsidRPr="00C90DDB" w:rsidRDefault="00781DE8" w:rsidP="00432548">
            <w:pPr>
              <w:pStyle w:val="TableParagraph"/>
              <w:ind w:left="131"/>
              <w:rPr>
                <w:rFonts w:asciiTheme="majorBidi" w:eastAsiaTheme="minorHAnsi" w:hAnsiTheme="majorBidi" w:cstheme="majorBidi"/>
                <w:sz w:val="20"/>
                <w:szCs w:val="20"/>
                <w:lang w:val="en-GB" w:bidi="ar-SA"/>
              </w:rPr>
            </w:pPr>
            <w:r w:rsidRPr="00C90DDB">
              <w:rPr>
                <w:rFonts w:asciiTheme="majorBidi" w:eastAsiaTheme="minorHAnsi" w:hAnsiTheme="majorBidi" w:cstheme="majorBidi"/>
                <w:sz w:val="20"/>
                <w:szCs w:val="20"/>
                <w:lang w:val="en-GB" w:bidi="ar-SA"/>
              </w:rPr>
              <w:t xml:space="preserve">See the updated version of the </w:t>
            </w:r>
            <w:proofErr w:type="spellStart"/>
            <w:r w:rsidRPr="00C90DDB">
              <w:rPr>
                <w:rFonts w:asciiTheme="majorBidi" w:eastAsiaTheme="minorHAnsi" w:hAnsiTheme="majorBidi" w:cstheme="majorBidi"/>
                <w:sz w:val="20"/>
                <w:szCs w:val="20"/>
                <w:lang w:val="en-GB" w:bidi="ar-SA"/>
              </w:rPr>
              <w:t>tenderAppendix</w:t>
            </w:r>
            <w:proofErr w:type="spellEnd"/>
            <w:r w:rsidRPr="00C90DDB">
              <w:rPr>
                <w:rFonts w:asciiTheme="majorBidi" w:eastAsiaTheme="minorHAnsi" w:hAnsiTheme="majorBidi" w:cstheme="majorBidi"/>
                <w:sz w:val="20"/>
                <w:szCs w:val="20"/>
                <w:lang w:val="en-GB" w:bidi="ar-SA"/>
              </w:rPr>
              <w:t xml:space="preserve"> L, Appendix B,</w:t>
            </w:r>
          </w:p>
        </w:tc>
      </w:tr>
      <w:tr w:rsidR="00781DE8" w:rsidRPr="00C90DDB" w:rsidTr="00432548">
        <w:trPr>
          <w:trHeight w:val="491"/>
        </w:trPr>
        <w:tc>
          <w:tcPr>
            <w:tcW w:w="163" w:type="pct"/>
            <w:tcBorders>
              <w:top w:val="single" w:sz="4" w:space="0" w:color="auto"/>
              <w:left w:val="single" w:sz="4" w:space="0" w:color="auto"/>
              <w:bottom w:val="single" w:sz="4" w:space="0" w:color="auto"/>
              <w:right w:val="single" w:sz="4" w:space="0" w:color="auto"/>
            </w:tcBorders>
          </w:tcPr>
          <w:p w:rsidR="00781DE8" w:rsidRPr="00C90DDB" w:rsidRDefault="00781DE8" w:rsidP="00432548">
            <w:pPr>
              <w:pStyle w:val="ac"/>
              <w:numPr>
                <w:ilvl w:val="0"/>
                <w:numId w:val="24"/>
              </w:numPr>
              <w:spacing w:after="0" w:line="240" w:lineRule="auto"/>
              <w:ind w:left="456"/>
              <w:jc w:val="center"/>
              <w:rPr>
                <w:rFonts w:asciiTheme="majorBidi" w:hAnsiTheme="majorBidi" w:cstheme="majorBidi"/>
                <w:sz w:val="20"/>
                <w:szCs w:val="20"/>
              </w:rPr>
            </w:pPr>
          </w:p>
        </w:tc>
        <w:tc>
          <w:tcPr>
            <w:tcW w:w="1422" w:type="pct"/>
            <w:tcBorders>
              <w:top w:val="single" w:sz="4" w:space="0" w:color="auto"/>
              <w:left w:val="single" w:sz="4" w:space="0" w:color="auto"/>
              <w:bottom w:val="single" w:sz="4" w:space="0" w:color="auto"/>
              <w:right w:val="single" w:sz="4" w:space="0" w:color="auto"/>
            </w:tcBorders>
            <w:shd w:val="clear" w:color="auto" w:fill="auto"/>
            <w:vAlign w:val="center"/>
          </w:tcPr>
          <w:p w:rsidR="00781DE8" w:rsidRPr="00B8147B" w:rsidRDefault="00781DE8" w:rsidP="00432548">
            <w:pPr>
              <w:pStyle w:val="TableParagraph"/>
              <w:ind w:left="57" w:right="57"/>
              <w:rPr>
                <w:rFonts w:asciiTheme="majorBidi" w:hAnsiTheme="majorBidi" w:cstheme="majorBidi"/>
                <w:sz w:val="20"/>
                <w:szCs w:val="20"/>
              </w:rPr>
            </w:pPr>
            <w:r w:rsidRPr="00C90DDB">
              <w:rPr>
                <w:rFonts w:asciiTheme="majorBidi" w:hAnsiTheme="majorBidi" w:cstheme="majorBidi"/>
                <w:sz w:val="20"/>
                <w:szCs w:val="20"/>
              </w:rPr>
              <w:t>Tender submission documents, Appendices G1, G2 and H1 and H2</w:t>
            </w:r>
          </w:p>
        </w:tc>
        <w:tc>
          <w:tcPr>
            <w:tcW w:w="2080" w:type="pct"/>
            <w:tcBorders>
              <w:top w:val="single" w:sz="4" w:space="0" w:color="auto"/>
              <w:left w:val="single" w:sz="4" w:space="0" w:color="auto"/>
              <w:bottom w:val="single" w:sz="4" w:space="0" w:color="auto"/>
              <w:right w:val="single" w:sz="4" w:space="0" w:color="auto"/>
            </w:tcBorders>
            <w:shd w:val="clear" w:color="auto" w:fill="auto"/>
            <w:vAlign w:val="center"/>
          </w:tcPr>
          <w:p w:rsidR="00781DE8" w:rsidRPr="00C90DDB" w:rsidRDefault="00781DE8" w:rsidP="00432548">
            <w:pPr>
              <w:ind w:left="113" w:right="113"/>
              <w:rPr>
                <w:rFonts w:asciiTheme="majorBidi" w:hAnsiTheme="majorBidi" w:cstheme="majorBidi"/>
                <w:sz w:val="20"/>
                <w:szCs w:val="20"/>
              </w:rPr>
            </w:pPr>
            <w:r w:rsidRPr="00C90DDB">
              <w:rPr>
                <w:rFonts w:asciiTheme="majorBidi" w:hAnsiTheme="majorBidi" w:cstheme="majorBidi"/>
                <w:sz w:val="20"/>
                <w:szCs w:val="20"/>
              </w:rPr>
              <w:t xml:space="preserve">Please confirm that the commitment and questionnaire regarding the absence of conflicts of interests (Appendices G.1. and G.2. of this Tender) and the confidentiality undertaking (Appendix H1 and Appendix H.2 of this Tender) are to be completed by Consultant and </w:t>
            </w:r>
            <w:r w:rsidRPr="00C90DDB">
              <w:rPr>
                <w:rFonts w:asciiTheme="majorBidi" w:hAnsiTheme="majorBidi" w:cstheme="majorBidi"/>
                <w:sz w:val="20"/>
                <w:szCs w:val="20"/>
              </w:rPr>
              <w:lastRenderedPageBreak/>
              <w:t>each designated team member following award (</w:t>
            </w:r>
            <w:proofErr w:type="spellStart"/>
            <w:r w:rsidRPr="00C90DDB">
              <w:rPr>
                <w:rFonts w:asciiTheme="majorBidi" w:hAnsiTheme="majorBidi" w:cstheme="majorBidi"/>
                <w:sz w:val="20"/>
                <w:szCs w:val="20"/>
              </w:rPr>
              <w:t>ie</w:t>
            </w:r>
            <w:proofErr w:type="spellEnd"/>
            <w:r w:rsidRPr="00C90DDB">
              <w:rPr>
                <w:rFonts w:asciiTheme="majorBidi" w:hAnsiTheme="majorBidi" w:cstheme="majorBidi"/>
                <w:sz w:val="20"/>
                <w:szCs w:val="20"/>
              </w:rPr>
              <w:t xml:space="preserve"> do not need to be included in the Tender Submission)?</w:t>
            </w:r>
            <w:r w:rsidRPr="00B8147B">
              <w:rPr>
                <w:rFonts w:asciiTheme="majorBidi" w:hAnsiTheme="majorBidi" w:cstheme="majorBidi"/>
                <w:sz w:val="20"/>
                <w:szCs w:val="20"/>
              </w:rPr>
              <w:t xml:space="preserve"> This is indicated in para </w:t>
            </w:r>
            <w:r w:rsidRPr="00C90DDB">
              <w:rPr>
                <w:rFonts w:asciiTheme="majorBidi" w:hAnsiTheme="majorBidi" w:cstheme="majorBidi"/>
                <w:sz w:val="20"/>
                <w:szCs w:val="20"/>
              </w:rPr>
              <w:t xml:space="preserve">9 “Action Items Following Selection of the Winning Bidder”, but is not consistent with the tender submission instructions in para 6b?  </w:t>
            </w:r>
          </w:p>
        </w:tc>
        <w:tc>
          <w:tcPr>
            <w:tcW w:w="1335" w:type="pct"/>
            <w:tcBorders>
              <w:top w:val="single" w:sz="4" w:space="0" w:color="auto"/>
              <w:left w:val="single" w:sz="4" w:space="0" w:color="auto"/>
              <w:bottom w:val="single" w:sz="4" w:space="0" w:color="auto"/>
              <w:right w:val="single" w:sz="4" w:space="0" w:color="auto"/>
            </w:tcBorders>
            <w:shd w:val="clear" w:color="auto" w:fill="auto"/>
            <w:vAlign w:val="center"/>
          </w:tcPr>
          <w:p w:rsidR="00781DE8" w:rsidRPr="00B8147B" w:rsidRDefault="00781DE8" w:rsidP="00432548">
            <w:pPr>
              <w:rPr>
                <w:rFonts w:asciiTheme="majorBidi" w:hAnsiTheme="majorBidi" w:cstheme="majorBidi"/>
                <w:sz w:val="20"/>
                <w:szCs w:val="20"/>
              </w:rPr>
            </w:pPr>
            <w:r w:rsidRPr="00B8147B">
              <w:rPr>
                <w:rFonts w:asciiTheme="majorBidi" w:hAnsiTheme="majorBidi" w:cstheme="majorBidi"/>
                <w:sz w:val="20"/>
                <w:szCs w:val="20"/>
              </w:rPr>
              <w:lastRenderedPageBreak/>
              <w:t xml:space="preserve">See the header of G.1, G.2, </w:t>
            </w:r>
            <w:r w:rsidRPr="00C90DDB">
              <w:rPr>
                <w:rFonts w:asciiTheme="majorBidi" w:hAnsiTheme="majorBidi" w:cstheme="majorBidi"/>
                <w:sz w:val="20"/>
                <w:szCs w:val="20"/>
              </w:rPr>
              <w:t xml:space="preserve">H.1 and Appendix H.2. </w:t>
            </w:r>
          </w:p>
          <w:p w:rsidR="00781DE8" w:rsidRPr="00C31C76" w:rsidRDefault="00781DE8" w:rsidP="00432548">
            <w:pPr>
              <w:ind w:left="113" w:right="113"/>
              <w:rPr>
                <w:rFonts w:asciiTheme="majorBidi" w:hAnsiTheme="majorBidi" w:cstheme="majorBidi"/>
                <w:sz w:val="20"/>
                <w:szCs w:val="20"/>
              </w:rPr>
            </w:pPr>
          </w:p>
        </w:tc>
      </w:tr>
      <w:tr w:rsidR="00781DE8" w:rsidRPr="00C90DDB" w:rsidTr="00432548">
        <w:trPr>
          <w:trHeight w:val="491"/>
        </w:trPr>
        <w:tc>
          <w:tcPr>
            <w:tcW w:w="163" w:type="pct"/>
            <w:tcBorders>
              <w:top w:val="single" w:sz="4" w:space="0" w:color="auto"/>
              <w:left w:val="single" w:sz="4" w:space="0" w:color="auto"/>
              <w:bottom w:val="single" w:sz="4" w:space="0" w:color="auto"/>
              <w:right w:val="single" w:sz="4" w:space="0" w:color="auto"/>
            </w:tcBorders>
          </w:tcPr>
          <w:p w:rsidR="00781DE8" w:rsidRPr="00C90DDB" w:rsidRDefault="00781DE8" w:rsidP="00432548">
            <w:pPr>
              <w:pStyle w:val="ac"/>
              <w:numPr>
                <w:ilvl w:val="0"/>
                <w:numId w:val="24"/>
              </w:numPr>
              <w:spacing w:after="0" w:line="240" w:lineRule="auto"/>
              <w:ind w:left="456"/>
              <w:jc w:val="center"/>
              <w:rPr>
                <w:rFonts w:asciiTheme="majorBidi" w:hAnsiTheme="majorBidi" w:cstheme="majorBidi"/>
                <w:sz w:val="20"/>
                <w:szCs w:val="20"/>
              </w:rPr>
            </w:pPr>
          </w:p>
        </w:tc>
        <w:tc>
          <w:tcPr>
            <w:tcW w:w="1422" w:type="pct"/>
            <w:tcBorders>
              <w:top w:val="single" w:sz="4" w:space="0" w:color="auto"/>
              <w:left w:val="single" w:sz="4" w:space="0" w:color="auto"/>
              <w:bottom w:val="single" w:sz="4" w:space="0" w:color="auto"/>
              <w:right w:val="single" w:sz="4" w:space="0" w:color="auto"/>
            </w:tcBorders>
            <w:shd w:val="clear" w:color="auto" w:fill="auto"/>
            <w:vAlign w:val="center"/>
          </w:tcPr>
          <w:p w:rsidR="00781DE8" w:rsidRPr="00C90DDB" w:rsidRDefault="00781DE8" w:rsidP="00432548">
            <w:pPr>
              <w:pStyle w:val="TableParagraph"/>
              <w:ind w:left="57" w:right="57"/>
              <w:rPr>
                <w:rFonts w:asciiTheme="majorBidi" w:hAnsiTheme="majorBidi" w:cstheme="majorBidi"/>
                <w:sz w:val="20"/>
                <w:szCs w:val="20"/>
              </w:rPr>
            </w:pPr>
            <w:r w:rsidRPr="00C90DDB">
              <w:rPr>
                <w:rFonts w:asciiTheme="majorBidi" w:hAnsiTheme="majorBidi" w:cstheme="majorBidi"/>
                <w:sz w:val="20"/>
                <w:szCs w:val="20"/>
              </w:rPr>
              <w:t>Appendices D and E</w:t>
            </w:r>
          </w:p>
        </w:tc>
        <w:tc>
          <w:tcPr>
            <w:tcW w:w="2080" w:type="pct"/>
            <w:tcBorders>
              <w:top w:val="single" w:sz="4" w:space="0" w:color="auto"/>
              <w:left w:val="single" w:sz="4" w:space="0" w:color="auto"/>
              <w:bottom w:val="single" w:sz="4" w:space="0" w:color="auto"/>
              <w:right w:val="single" w:sz="4" w:space="0" w:color="auto"/>
            </w:tcBorders>
            <w:shd w:val="clear" w:color="auto" w:fill="auto"/>
            <w:vAlign w:val="center"/>
          </w:tcPr>
          <w:p w:rsidR="00781DE8" w:rsidRPr="00C90DDB" w:rsidRDefault="00781DE8" w:rsidP="00432548">
            <w:pPr>
              <w:ind w:left="113" w:right="113"/>
              <w:rPr>
                <w:rFonts w:asciiTheme="majorBidi" w:hAnsiTheme="majorBidi" w:cstheme="majorBidi"/>
                <w:sz w:val="20"/>
                <w:szCs w:val="20"/>
              </w:rPr>
            </w:pPr>
            <w:r w:rsidRPr="00C90DDB">
              <w:rPr>
                <w:rFonts w:asciiTheme="majorBidi" w:hAnsiTheme="majorBidi" w:cstheme="majorBidi"/>
                <w:sz w:val="20"/>
                <w:szCs w:val="20"/>
              </w:rPr>
              <w:t>As a foreign (UK) registered company, are we required to submit these Appendices?</w:t>
            </w:r>
          </w:p>
        </w:tc>
        <w:tc>
          <w:tcPr>
            <w:tcW w:w="1335" w:type="pct"/>
            <w:tcBorders>
              <w:top w:val="single" w:sz="4" w:space="0" w:color="auto"/>
              <w:left w:val="single" w:sz="4" w:space="0" w:color="auto"/>
              <w:bottom w:val="single" w:sz="4" w:space="0" w:color="auto"/>
              <w:right w:val="single" w:sz="4" w:space="0" w:color="auto"/>
            </w:tcBorders>
            <w:shd w:val="clear" w:color="auto" w:fill="auto"/>
            <w:vAlign w:val="center"/>
          </w:tcPr>
          <w:p w:rsidR="00781DE8" w:rsidRPr="00C90DDB" w:rsidRDefault="00781DE8" w:rsidP="00432548">
            <w:pPr>
              <w:ind w:right="113"/>
              <w:rPr>
                <w:rFonts w:asciiTheme="majorBidi" w:hAnsiTheme="majorBidi" w:cstheme="majorBidi"/>
                <w:sz w:val="20"/>
                <w:szCs w:val="20"/>
              </w:rPr>
            </w:pPr>
            <w:r w:rsidRPr="00C90DDB">
              <w:rPr>
                <w:rFonts w:asciiTheme="majorBidi" w:hAnsiTheme="majorBidi" w:cstheme="majorBidi"/>
                <w:sz w:val="20"/>
                <w:szCs w:val="20"/>
              </w:rPr>
              <w:t>See 1.1.b.</w:t>
            </w:r>
          </w:p>
        </w:tc>
      </w:tr>
    </w:tbl>
    <w:p w:rsidR="00781DE8" w:rsidRPr="00C90DDB" w:rsidRDefault="00781DE8" w:rsidP="00781DE8">
      <w:pPr>
        <w:rPr>
          <w:rFonts w:asciiTheme="majorBidi" w:hAnsiTheme="majorBidi" w:cstheme="majorBidi"/>
          <w:sz w:val="20"/>
          <w:szCs w:val="20"/>
        </w:rPr>
      </w:pPr>
    </w:p>
    <w:tbl>
      <w:tblPr>
        <w:tblStyle w:val="a7"/>
        <w:tblW w:w="5000" w:type="pct"/>
        <w:tblLook w:val="04A0" w:firstRow="1" w:lastRow="0" w:firstColumn="1" w:lastColumn="0" w:noHBand="0" w:noVBand="1"/>
      </w:tblPr>
      <w:tblGrid>
        <w:gridCol w:w="455"/>
        <w:gridCol w:w="3967"/>
        <w:gridCol w:w="5802"/>
        <w:gridCol w:w="3724"/>
      </w:tblGrid>
      <w:tr w:rsidR="00781DE8" w:rsidRPr="00C90DDB" w:rsidTr="00432548">
        <w:tc>
          <w:tcPr>
            <w:tcW w:w="163" w:type="pct"/>
            <w:tcBorders>
              <w:top w:val="single" w:sz="4" w:space="0" w:color="auto"/>
            </w:tcBorders>
          </w:tcPr>
          <w:p w:rsidR="00781DE8" w:rsidRPr="00C90DDB" w:rsidRDefault="00781DE8" w:rsidP="00781DE8">
            <w:pPr>
              <w:pStyle w:val="ac"/>
              <w:numPr>
                <w:ilvl w:val="0"/>
                <w:numId w:val="24"/>
              </w:numPr>
              <w:ind w:left="456" w:hanging="456"/>
              <w:jc w:val="center"/>
              <w:rPr>
                <w:rFonts w:asciiTheme="majorBidi" w:eastAsia="MS Mincho" w:hAnsiTheme="majorBidi" w:cstheme="majorBidi"/>
                <w:sz w:val="20"/>
                <w:szCs w:val="20"/>
                <w:lang w:eastAsia="ja-JP"/>
              </w:rPr>
            </w:pPr>
          </w:p>
        </w:tc>
        <w:tc>
          <w:tcPr>
            <w:tcW w:w="1422" w:type="pct"/>
            <w:tcBorders>
              <w:top w:val="single" w:sz="4" w:space="0" w:color="auto"/>
            </w:tcBorders>
          </w:tcPr>
          <w:p w:rsidR="00781DE8" w:rsidRPr="00C90DDB" w:rsidRDefault="00781DE8" w:rsidP="00432548">
            <w:pPr>
              <w:rPr>
                <w:rFonts w:asciiTheme="majorBidi" w:eastAsia="MS Mincho" w:hAnsiTheme="majorBidi" w:cstheme="majorBidi"/>
                <w:sz w:val="20"/>
                <w:szCs w:val="20"/>
                <w:lang w:eastAsia="ja-JP"/>
              </w:rPr>
            </w:pPr>
            <w:r w:rsidRPr="00C90DDB">
              <w:rPr>
                <w:rFonts w:asciiTheme="majorBidi" w:eastAsia="MS Mincho" w:hAnsiTheme="majorBidi" w:cstheme="majorBidi"/>
                <w:sz w:val="20"/>
                <w:szCs w:val="20"/>
                <w:lang w:eastAsia="ja-JP"/>
              </w:rPr>
              <w:t>Basket 2, Appendix A, Section A2, point A</w:t>
            </w:r>
          </w:p>
        </w:tc>
        <w:tc>
          <w:tcPr>
            <w:tcW w:w="2080" w:type="pct"/>
            <w:tcBorders>
              <w:top w:val="single" w:sz="4" w:space="0" w:color="auto"/>
            </w:tcBorders>
          </w:tcPr>
          <w:p w:rsidR="00781DE8" w:rsidRPr="00C90DDB" w:rsidRDefault="00781DE8" w:rsidP="00432548">
            <w:pPr>
              <w:pStyle w:val="ac"/>
              <w:ind w:left="0"/>
              <w:rPr>
                <w:rFonts w:asciiTheme="majorBidi" w:eastAsiaTheme="minorEastAsia" w:hAnsiTheme="majorBidi" w:cstheme="majorBidi"/>
                <w:sz w:val="20"/>
                <w:szCs w:val="20"/>
                <w:lang w:val="en-US" w:eastAsia="zh-CN"/>
              </w:rPr>
            </w:pPr>
            <w:r w:rsidRPr="00C90DDB">
              <w:rPr>
                <w:rFonts w:asciiTheme="majorBidi" w:eastAsiaTheme="minorEastAsia" w:hAnsiTheme="majorBidi" w:cstheme="majorBidi"/>
                <w:sz w:val="20"/>
                <w:szCs w:val="20"/>
                <w:lang w:val="en-US" w:eastAsia="zh-CN"/>
              </w:rPr>
              <w:t>Prospect documentation and Plan of Exploration: How many prospects and how big is the plan of exploration?</w:t>
            </w:r>
          </w:p>
        </w:tc>
        <w:tc>
          <w:tcPr>
            <w:tcW w:w="1335" w:type="pct"/>
            <w:tcBorders>
              <w:top w:val="single" w:sz="4" w:space="0" w:color="auto"/>
            </w:tcBorders>
          </w:tcPr>
          <w:p w:rsidR="00781DE8" w:rsidRPr="00C90DDB" w:rsidRDefault="00781DE8" w:rsidP="00432548">
            <w:pPr>
              <w:pStyle w:val="ac"/>
              <w:ind w:left="0"/>
              <w:rPr>
                <w:rFonts w:asciiTheme="majorBidi" w:eastAsiaTheme="minorEastAsia" w:hAnsiTheme="majorBidi" w:cstheme="majorBidi"/>
                <w:sz w:val="20"/>
                <w:szCs w:val="20"/>
                <w:lang w:val="en-US" w:eastAsia="zh-CN"/>
              </w:rPr>
            </w:pPr>
            <w:r w:rsidRPr="00C90DDB">
              <w:rPr>
                <w:rFonts w:asciiTheme="majorBidi" w:hAnsiTheme="majorBidi" w:cstheme="majorBidi"/>
                <w:sz w:val="20"/>
                <w:szCs w:val="20"/>
                <w:lang w:val="en-GB"/>
              </w:rPr>
              <w:t>See the updated version of the tender</w:t>
            </w:r>
            <w:r w:rsidRPr="00B8147B">
              <w:rPr>
                <w:rFonts w:asciiTheme="majorBidi" w:eastAsia="MS Mincho" w:hAnsiTheme="majorBidi" w:cstheme="majorBidi"/>
                <w:sz w:val="20"/>
                <w:szCs w:val="20"/>
                <w:lang w:eastAsia="ja-JP"/>
              </w:rPr>
              <w:t xml:space="preserve">, Appendix A, A1 </w:t>
            </w:r>
          </w:p>
        </w:tc>
      </w:tr>
      <w:tr w:rsidR="00781DE8" w:rsidRPr="00C90DDB" w:rsidTr="00432548">
        <w:tc>
          <w:tcPr>
            <w:tcW w:w="163" w:type="pct"/>
          </w:tcPr>
          <w:p w:rsidR="00781DE8" w:rsidRPr="00C90DDB" w:rsidRDefault="00781DE8" w:rsidP="00781DE8">
            <w:pPr>
              <w:pStyle w:val="ac"/>
              <w:numPr>
                <w:ilvl w:val="0"/>
                <w:numId w:val="24"/>
              </w:numPr>
              <w:ind w:left="456" w:hanging="456"/>
              <w:jc w:val="center"/>
              <w:rPr>
                <w:rFonts w:asciiTheme="majorBidi" w:eastAsia="MS Mincho" w:hAnsiTheme="majorBidi" w:cstheme="majorBidi"/>
                <w:sz w:val="20"/>
                <w:szCs w:val="20"/>
                <w:lang w:eastAsia="ja-JP"/>
              </w:rPr>
            </w:pPr>
          </w:p>
        </w:tc>
        <w:tc>
          <w:tcPr>
            <w:tcW w:w="1422" w:type="pct"/>
          </w:tcPr>
          <w:p w:rsidR="00781DE8" w:rsidRPr="00C90DDB" w:rsidRDefault="00781DE8" w:rsidP="00432548">
            <w:pPr>
              <w:rPr>
                <w:rFonts w:asciiTheme="majorBidi" w:eastAsia="MS Mincho" w:hAnsiTheme="majorBidi" w:cstheme="majorBidi"/>
                <w:sz w:val="20"/>
                <w:szCs w:val="20"/>
                <w:lang w:eastAsia="ja-JP"/>
              </w:rPr>
            </w:pPr>
            <w:r w:rsidRPr="00C90DDB">
              <w:rPr>
                <w:rFonts w:asciiTheme="majorBidi" w:eastAsia="MS Mincho" w:hAnsiTheme="majorBidi" w:cstheme="majorBidi"/>
                <w:sz w:val="20"/>
                <w:szCs w:val="20"/>
                <w:lang w:eastAsia="ja-JP"/>
              </w:rPr>
              <w:t>Basket 2, Appendix A, Section A2, point A</w:t>
            </w:r>
          </w:p>
        </w:tc>
        <w:tc>
          <w:tcPr>
            <w:tcW w:w="2080" w:type="pct"/>
          </w:tcPr>
          <w:p w:rsidR="00781DE8" w:rsidRPr="00C90DDB" w:rsidRDefault="00781DE8" w:rsidP="00432548">
            <w:pPr>
              <w:rPr>
                <w:rFonts w:asciiTheme="majorBidi" w:hAnsiTheme="majorBidi" w:cstheme="majorBidi"/>
                <w:sz w:val="20"/>
                <w:szCs w:val="20"/>
              </w:rPr>
            </w:pPr>
            <w:proofErr w:type="gramStart"/>
            <w:r w:rsidRPr="00C90DDB">
              <w:rPr>
                <w:rFonts w:asciiTheme="majorBidi" w:hAnsiTheme="majorBidi" w:cstheme="majorBidi"/>
                <w:sz w:val="20"/>
                <w:szCs w:val="20"/>
              </w:rPr>
              <w:t xml:space="preserve">The Audit of any interest-holder’s work programs, prospects documentation, plans for exploration, development and production including Data Acquisition programs; Seismic  Surveys; Drilling, Workover, wells tests proposals; Field Development Plans or any separate plans of the operations at any aspects including geophysical, regional geological analysis, </w:t>
            </w:r>
            <w:proofErr w:type="spellStart"/>
            <w:r w:rsidRPr="00C90DDB">
              <w:rPr>
                <w:rFonts w:asciiTheme="majorBidi" w:hAnsiTheme="majorBidi" w:cstheme="majorBidi"/>
                <w:sz w:val="20"/>
                <w:szCs w:val="20"/>
              </w:rPr>
              <w:t>petrophysical</w:t>
            </w:r>
            <w:proofErr w:type="spellEnd"/>
            <w:r w:rsidRPr="00C90DDB">
              <w:rPr>
                <w:rFonts w:asciiTheme="majorBidi" w:hAnsiTheme="majorBidi" w:cstheme="majorBidi"/>
                <w:sz w:val="20"/>
                <w:szCs w:val="20"/>
              </w:rPr>
              <w:t xml:space="preserve">, </w:t>
            </w:r>
            <w:proofErr w:type="spellStart"/>
            <w:r w:rsidRPr="00C90DDB">
              <w:rPr>
                <w:rFonts w:asciiTheme="majorBidi" w:hAnsiTheme="majorBidi" w:cstheme="majorBidi"/>
                <w:sz w:val="20"/>
                <w:szCs w:val="20"/>
              </w:rPr>
              <w:t>geomechanical</w:t>
            </w:r>
            <w:proofErr w:type="spellEnd"/>
            <w:r w:rsidRPr="00C90DDB">
              <w:rPr>
                <w:rFonts w:asciiTheme="majorBidi" w:hAnsiTheme="majorBidi" w:cstheme="majorBidi"/>
                <w:sz w:val="20"/>
                <w:szCs w:val="20"/>
              </w:rPr>
              <w:t xml:space="preserve">, integrated reservoirs characterization and </w:t>
            </w:r>
            <w:proofErr w:type="spellStart"/>
            <w:r w:rsidRPr="00C90DDB">
              <w:rPr>
                <w:rFonts w:asciiTheme="majorBidi" w:hAnsiTheme="majorBidi" w:cstheme="majorBidi"/>
                <w:sz w:val="20"/>
                <w:szCs w:val="20"/>
              </w:rPr>
              <w:t>geomodeling</w:t>
            </w:r>
            <w:proofErr w:type="spellEnd"/>
            <w:r w:rsidRPr="00C90DDB">
              <w:rPr>
                <w:rFonts w:asciiTheme="majorBidi" w:hAnsiTheme="majorBidi" w:cstheme="majorBidi"/>
                <w:sz w:val="20"/>
                <w:szCs w:val="20"/>
              </w:rPr>
              <w:t>, reservoirs engineering, drilling, completion, production, subsurface facility, economical evaluation, uncertainty, risk analysis etc.</w:t>
            </w:r>
            <w:proofErr w:type="gramEnd"/>
          </w:p>
          <w:p w:rsidR="00781DE8" w:rsidRPr="00C90DDB" w:rsidRDefault="00781DE8" w:rsidP="00432548">
            <w:pPr>
              <w:rPr>
                <w:rFonts w:asciiTheme="majorBidi" w:hAnsiTheme="majorBidi" w:cstheme="majorBidi"/>
                <w:sz w:val="20"/>
                <w:szCs w:val="20"/>
              </w:rPr>
            </w:pPr>
            <w:proofErr w:type="gramStart"/>
            <w:r w:rsidRPr="00C90DDB">
              <w:rPr>
                <w:rFonts w:asciiTheme="majorBidi" w:hAnsiTheme="majorBidi" w:cstheme="majorBidi"/>
                <w:sz w:val="20"/>
                <w:szCs w:val="20"/>
              </w:rPr>
              <w:t>Are these audits related</w:t>
            </w:r>
            <w:proofErr w:type="gramEnd"/>
            <w:r w:rsidRPr="00C90DDB">
              <w:rPr>
                <w:rFonts w:asciiTheme="majorBidi" w:hAnsiTheme="majorBidi" w:cstheme="majorBidi"/>
                <w:sz w:val="20"/>
                <w:szCs w:val="20"/>
              </w:rPr>
              <w:t xml:space="preserve"> to the gas properties </w:t>
            </w:r>
            <w:proofErr w:type="spellStart"/>
            <w:r w:rsidRPr="00C90DDB">
              <w:rPr>
                <w:rFonts w:asciiTheme="majorBidi" w:hAnsiTheme="majorBidi" w:cstheme="majorBidi"/>
                <w:sz w:val="20"/>
                <w:szCs w:val="20"/>
              </w:rPr>
              <w:t>speciefied</w:t>
            </w:r>
            <w:proofErr w:type="spellEnd"/>
            <w:r w:rsidRPr="00C90DDB">
              <w:rPr>
                <w:rFonts w:asciiTheme="majorBidi" w:hAnsiTheme="majorBidi" w:cstheme="majorBidi"/>
                <w:sz w:val="20"/>
                <w:szCs w:val="20"/>
              </w:rPr>
              <w:t xml:space="preserve"> in the Tender only? </w:t>
            </w:r>
            <w:proofErr w:type="gramStart"/>
            <w:r w:rsidRPr="00C90DDB">
              <w:rPr>
                <w:rFonts w:asciiTheme="majorBidi" w:hAnsiTheme="majorBidi" w:cstheme="majorBidi"/>
                <w:sz w:val="20"/>
                <w:szCs w:val="20"/>
              </w:rPr>
              <w:t>Or</w:t>
            </w:r>
            <w:proofErr w:type="gramEnd"/>
            <w:r w:rsidRPr="00C90DDB">
              <w:rPr>
                <w:rFonts w:asciiTheme="majorBidi" w:hAnsiTheme="majorBidi" w:cstheme="majorBidi"/>
                <w:sz w:val="20"/>
                <w:szCs w:val="20"/>
              </w:rPr>
              <w:t xml:space="preserve"> there are more properties? Could you please provide a list of all assets for a better cost </w:t>
            </w:r>
            <w:proofErr w:type="gramStart"/>
            <w:r w:rsidRPr="00C90DDB">
              <w:rPr>
                <w:rFonts w:asciiTheme="majorBidi" w:hAnsiTheme="majorBidi" w:cstheme="majorBidi"/>
                <w:sz w:val="20"/>
                <w:szCs w:val="20"/>
              </w:rPr>
              <w:t>estimate.</w:t>
            </w:r>
            <w:proofErr w:type="gramEnd"/>
            <w:r w:rsidRPr="00C90DDB">
              <w:rPr>
                <w:rFonts w:asciiTheme="majorBidi" w:hAnsiTheme="majorBidi" w:cstheme="majorBidi"/>
                <w:sz w:val="20"/>
                <w:szCs w:val="20"/>
              </w:rPr>
              <w:t xml:space="preserve">  </w:t>
            </w:r>
          </w:p>
        </w:tc>
        <w:tc>
          <w:tcPr>
            <w:tcW w:w="1335" w:type="pct"/>
            <w:shd w:val="clear" w:color="auto" w:fill="auto"/>
          </w:tcPr>
          <w:p w:rsidR="00781DE8" w:rsidRPr="00B8147B" w:rsidRDefault="00781DE8" w:rsidP="00432548">
            <w:pPr>
              <w:jc w:val="both"/>
              <w:rPr>
                <w:rFonts w:asciiTheme="majorBidi" w:hAnsiTheme="majorBidi" w:cstheme="majorBidi"/>
                <w:sz w:val="20"/>
                <w:szCs w:val="20"/>
                <w:rtl/>
              </w:rPr>
            </w:pPr>
            <w:r w:rsidRPr="00B8147B">
              <w:rPr>
                <w:rFonts w:asciiTheme="majorBidi" w:hAnsiTheme="majorBidi" w:cstheme="majorBidi"/>
                <w:sz w:val="20"/>
                <w:szCs w:val="20"/>
              </w:rPr>
              <w:t>See updated “</w:t>
            </w:r>
            <w:r w:rsidRPr="00C31C76">
              <w:rPr>
                <w:rFonts w:asciiTheme="majorBidi" w:hAnsiTheme="majorBidi" w:cstheme="majorBidi"/>
                <w:sz w:val="20"/>
                <w:szCs w:val="20"/>
              </w:rPr>
              <w:t xml:space="preserve">The summary of Basket 2 consulting services for Subsurface Analysis and Support in Evaluation, Appraisal and Development of Hydrocarbon Resources and Reserves in Israel”, item h, also, </w:t>
            </w:r>
            <w:hyperlink w:anchor="_A.1._General_Background_1" w:history="1">
              <w:r w:rsidRPr="00B8147B">
                <w:rPr>
                  <w:rFonts w:cstheme="majorBidi"/>
                  <w:sz w:val="20"/>
                  <w:szCs w:val="20"/>
                </w:rPr>
                <w:t>Appendix A</w:t>
              </w:r>
            </w:hyperlink>
            <w:r w:rsidRPr="00B8147B">
              <w:rPr>
                <w:rFonts w:cstheme="majorBidi"/>
                <w:sz w:val="20"/>
                <w:szCs w:val="20"/>
              </w:rPr>
              <w:t>, A1, A2</w:t>
            </w:r>
            <w:r w:rsidRPr="00B8147B">
              <w:rPr>
                <w:rFonts w:asciiTheme="majorBidi" w:hAnsiTheme="majorBidi" w:cstheme="majorBidi"/>
                <w:sz w:val="20"/>
                <w:szCs w:val="20"/>
              </w:rPr>
              <w:t xml:space="preserve">   </w:t>
            </w:r>
          </w:p>
          <w:p w:rsidR="00781DE8" w:rsidRPr="00C31C76" w:rsidRDefault="00781DE8" w:rsidP="00432548">
            <w:pPr>
              <w:rPr>
                <w:rFonts w:asciiTheme="majorBidi" w:hAnsiTheme="majorBidi" w:cstheme="majorBidi"/>
                <w:sz w:val="20"/>
                <w:szCs w:val="20"/>
              </w:rPr>
            </w:pPr>
          </w:p>
          <w:p w:rsidR="00781DE8" w:rsidRPr="00C31C76" w:rsidRDefault="00781DE8" w:rsidP="00432548">
            <w:pPr>
              <w:rPr>
                <w:rFonts w:asciiTheme="majorBidi" w:hAnsiTheme="majorBidi" w:cstheme="majorBidi"/>
                <w:sz w:val="20"/>
                <w:szCs w:val="20"/>
              </w:rPr>
            </w:pPr>
          </w:p>
          <w:p w:rsidR="00781DE8" w:rsidRPr="00C90DDB" w:rsidRDefault="00781DE8" w:rsidP="00432548">
            <w:pPr>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hanging="456"/>
              <w:jc w:val="center"/>
              <w:rPr>
                <w:rFonts w:asciiTheme="majorBidi" w:eastAsia="MS Mincho" w:hAnsiTheme="majorBidi" w:cstheme="majorBidi"/>
                <w:sz w:val="20"/>
                <w:szCs w:val="20"/>
                <w:lang w:eastAsia="ja-JP"/>
              </w:rPr>
            </w:pPr>
          </w:p>
        </w:tc>
        <w:tc>
          <w:tcPr>
            <w:tcW w:w="1422" w:type="pct"/>
          </w:tcPr>
          <w:p w:rsidR="00781DE8" w:rsidRPr="00C90DDB" w:rsidRDefault="00781DE8" w:rsidP="00432548">
            <w:pPr>
              <w:rPr>
                <w:rFonts w:asciiTheme="majorBidi" w:eastAsia="MS Mincho" w:hAnsiTheme="majorBidi" w:cstheme="majorBidi"/>
                <w:sz w:val="20"/>
                <w:szCs w:val="20"/>
                <w:lang w:eastAsia="ja-JP"/>
              </w:rPr>
            </w:pPr>
            <w:r w:rsidRPr="00C90DDB">
              <w:rPr>
                <w:rFonts w:asciiTheme="majorBidi" w:eastAsia="MS Mincho" w:hAnsiTheme="majorBidi" w:cstheme="majorBidi"/>
                <w:sz w:val="20"/>
                <w:szCs w:val="20"/>
                <w:lang w:eastAsia="ja-JP"/>
              </w:rPr>
              <w:t>Basket 2, Appendix A, Section A2, point B</w:t>
            </w:r>
          </w:p>
        </w:tc>
        <w:tc>
          <w:tcPr>
            <w:tcW w:w="2080" w:type="pct"/>
          </w:tcPr>
          <w:p w:rsidR="00781DE8" w:rsidRPr="00C90DDB" w:rsidRDefault="00781DE8" w:rsidP="00432548">
            <w:pPr>
              <w:ind w:left="34"/>
              <w:rPr>
                <w:rFonts w:asciiTheme="majorBidi" w:hAnsiTheme="majorBidi" w:cstheme="majorBidi"/>
                <w:sz w:val="20"/>
                <w:szCs w:val="20"/>
              </w:rPr>
            </w:pPr>
            <w:proofErr w:type="gramStart"/>
            <w:r w:rsidRPr="00C90DDB">
              <w:rPr>
                <w:rFonts w:asciiTheme="majorBidi" w:hAnsiTheme="majorBidi" w:cstheme="majorBidi"/>
                <w:sz w:val="20"/>
                <w:szCs w:val="20"/>
              </w:rPr>
              <w:t>Reviewing geophysical operations including design and acquisition of 2D and 3D seismic surveys, and other geophysical measurements on the surface and in wells, reviewing standard and dedicated seismic processing flows, creation of seismic attributes and their interpretation, seismic inversion, DHI studies, reviewing and performing data analysis such as interpretation, gridding and mapping of seismic and other geophysical data and measurements, correlating seismic data to wells and creating of subsurface models.</w:t>
            </w:r>
            <w:proofErr w:type="gramEnd"/>
          </w:p>
          <w:p w:rsidR="00781DE8" w:rsidRPr="00C90DDB" w:rsidRDefault="00781DE8" w:rsidP="00432548">
            <w:pPr>
              <w:ind w:left="34"/>
              <w:rPr>
                <w:rFonts w:asciiTheme="majorBidi" w:hAnsiTheme="majorBidi" w:cstheme="majorBidi"/>
                <w:sz w:val="20"/>
                <w:szCs w:val="20"/>
              </w:rPr>
            </w:pPr>
            <w:r w:rsidRPr="00C90DDB">
              <w:rPr>
                <w:rFonts w:asciiTheme="majorBidi" w:hAnsiTheme="majorBidi" w:cstheme="majorBidi"/>
                <w:sz w:val="20"/>
                <w:szCs w:val="20"/>
              </w:rPr>
              <w:t xml:space="preserve">Are you referring only to the review of the program designs or reports? </w:t>
            </w:r>
            <w:proofErr w:type="gramStart"/>
            <w:r w:rsidRPr="00C90DDB">
              <w:rPr>
                <w:rFonts w:asciiTheme="majorBidi" w:hAnsiTheme="majorBidi" w:cstheme="majorBidi"/>
                <w:sz w:val="20"/>
                <w:szCs w:val="20"/>
              </w:rPr>
              <w:t>Or</w:t>
            </w:r>
            <w:proofErr w:type="gramEnd"/>
            <w:r w:rsidRPr="00C90DDB">
              <w:rPr>
                <w:rFonts w:asciiTheme="majorBidi" w:hAnsiTheme="majorBidi" w:cstheme="majorBidi"/>
                <w:sz w:val="20"/>
                <w:szCs w:val="20"/>
              </w:rPr>
              <w:t xml:space="preserve"> to the physical Operations on site? </w:t>
            </w:r>
          </w:p>
          <w:p w:rsidR="00781DE8" w:rsidRPr="00B8147B" w:rsidRDefault="00781DE8" w:rsidP="00432548">
            <w:pPr>
              <w:rPr>
                <w:rFonts w:asciiTheme="majorBidi" w:hAnsiTheme="majorBidi" w:cstheme="majorBidi"/>
                <w:sz w:val="20"/>
                <w:szCs w:val="20"/>
              </w:rPr>
            </w:pPr>
          </w:p>
        </w:tc>
        <w:tc>
          <w:tcPr>
            <w:tcW w:w="1335" w:type="pct"/>
            <w:shd w:val="clear" w:color="auto" w:fill="auto"/>
          </w:tcPr>
          <w:p w:rsidR="00781DE8" w:rsidRPr="00C90DDB" w:rsidRDefault="00781DE8" w:rsidP="00432548">
            <w:pPr>
              <w:rPr>
                <w:rFonts w:asciiTheme="majorBidi" w:hAnsiTheme="majorBidi" w:cstheme="majorBidi"/>
                <w:sz w:val="20"/>
                <w:szCs w:val="20"/>
              </w:rPr>
            </w:pPr>
            <w:r w:rsidRPr="00C31C76">
              <w:rPr>
                <w:rFonts w:asciiTheme="majorBidi" w:hAnsiTheme="majorBidi" w:cstheme="majorBidi"/>
                <w:sz w:val="20"/>
                <w:szCs w:val="20"/>
              </w:rPr>
              <w:t>See updated “The summary of Basket 2 consulting services for Subsurface Analysis and Support in Evaluation, Appraisal and Development of Hydrocarbon Resources and Reserves in Israel”, item b, also, and  Appendix A.2</w:t>
            </w:r>
          </w:p>
        </w:tc>
      </w:tr>
      <w:tr w:rsidR="00781DE8" w:rsidRPr="00C90DDB" w:rsidTr="00432548">
        <w:tc>
          <w:tcPr>
            <w:tcW w:w="163" w:type="pct"/>
          </w:tcPr>
          <w:p w:rsidR="00781DE8" w:rsidRPr="00C90DDB" w:rsidRDefault="00781DE8" w:rsidP="00781DE8">
            <w:pPr>
              <w:pStyle w:val="ac"/>
              <w:numPr>
                <w:ilvl w:val="0"/>
                <w:numId w:val="24"/>
              </w:numPr>
              <w:ind w:left="456" w:hanging="456"/>
              <w:jc w:val="center"/>
              <w:rPr>
                <w:rFonts w:asciiTheme="majorBidi" w:eastAsia="MS Mincho" w:hAnsiTheme="majorBidi" w:cstheme="majorBidi"/>
                <w:sz w:val="20"/>
                <w:szCs w:val="20"/>
                <w:lang w:eastAsia="ja-JP"/>
              </w:rPr>
            </w:pPr>
          </w:p>
        </w:tc>
        <w:tc>
          <w:tcPr>
            <w:tcW w:w="1422" w:type="pct"/>
          </w:tcPr>
          <w:p w:rsidR="00781DE8" w:rsidRPr="00C90DDB" w:rsidRDefault="00781DE8" w:rsidP="00432548">
            <w:pPr>
              <w:rPr>
                <w:rFonts w:asciiTheme="majorBidi" w:eastAsia="MS Mincho" w:hAnsiTheme="majorBidi" w:cstheme="majorBidi"/>
                <w:sz w:val="20"/>
                <w:szCs w:val="20"/>
                <w:lang w:eastAsia="ja-JP"/>
              </w:rPr>
            </w:pPr>
            <w:r w:rsidRPr="00C90DDB">
              <w:rPr>
                <w:rFonts w:asciiTheme="majorBidi" w:eastAsia="MS Mincho" w:hAnsiTheme="majorBidi" w:cstheme="majorBidi"/>
                <w:sz w:val="20"/>
                <w:szCs w:val="20"/>
                <w:lang w:eastAsia="ja-JP"/>
              </w:rPr>
              <w:t>Basket 2, Appendix A, Section A2, point G</w:t>
            </w:r>
          </w:p>
        </w:tc>
        <w:tc>
          <w:tcPr>
            <w:tcW w:w="2080" w:type="pct"/>
          </w:tcPr>
          <w:p w:rsidR="00781DE8" w:rsidRPr="00C90DDB" w:rsidRDefault="00781DE8" w:rsidP="00432548">
            <w:pPr>
              <w:ind w:left="34"/>
              <w:rPr>
                <w:rFonts w:asciiTheme="majorBidi" w:hAnsiTheme="majorBidi" w:cstheme="majorBidi"/>
                <w:sz w:val="20"/>
                <w:szCs w:val="20"/>
              </w:rPr>
            </w:pPr>
            <w:r w:rsidRPr="00C90DDB">
              <w:rPr>
                <w:rFonts w:asciiTheme="majorBidi" w:hAnsiTheme="majorBidi" w:cstheme="majorBidi"/>
                <w:sz w:val="20"/>
                <w:szCs w:val="20"/>
              </w:rPr>
              <w:t xml:space="preserve">Consulting and advisory services in technical and other matters related to oil and gas exploration, appraisal, development and </w:t>
            </w:r>
            <w:r w:rsidRPr="00C90DDB">
              <w:rPr>
                <w:rFonts w:asciiTheme="majorBidi" w:hAnsiTheme="majorBidi" w:cstheme="majorBidi"/>
                <w:sz w:val="20"/>
                <w:szCs w:val="20"/>
              </w:rPr>
              <w:lastRenderedPageBreak/>
              <w:t>production including preparation or audit of Ministry standards or regulatory documentation.</w:t>
            </w:r>
          </w:p>
          <w:p w:rsidR="00781DE8" w:rsidRPr="00C90DDB" w:rsidRDefault="00781DE8" w:rsidP="00432548">
            <w:pPr>
              <w:ind w:left="34"/>
              <w:rPr>
                <w:rFonts w:asciiTheme="majorBidi" w:hAnsiTheme="majorBidi" w:cstheme="majorBidi"/>
                <w:sz w:val="20"/>
                <w:szCs w:val="20"/>
              </w:rPr>
            </w:pPr>
            <w:r w:rsidRPr="00C90DDB">
              <w:rPr>
                <w:rFonts w:asciiTheme="majorBidi" w:hAnsiTheme="majorBidi" w:cstheme="majorBidi"/>
                <w:sz w:val="20"/>
                <w:szCs w:val="20"/>
              </w:rPr>
              <w:t>Is this requiring the training to Ministry officials and Operators for the standards and regulatory documents? If not it would be nice to the detail of the level of consulting services in order to know the total estimates of the costs.</w:t>
            </w:r>
          </w:p>
          <w:p w:rsidR="00781DE8" w:rsidRPr="00B8147B" w:rsidRDefault="00781DE8" w:rsidP="00432548">
            <w:pPr>
              <w:ind w:left="708"/>
              <w:rPr>
                <w:rFonts w:asciiTheme="majorBidi" w:hAnsiTheme="majorBidi" w:cstheme="majorBidi"/>
                <w:sz w:val="20"/>
                <w:szCs w:val="20"/>
              </w:rPr>
            </w:pPr>
          </w:p>
        </w:tc>
        <w:tc>
          <w:tcPr>
            <w:tcW w:w="1335" w:type="pct"/>
            <w:shd w:val="clear" w:color="auto" w:fill="auto"/>
          </w:tcPr>
          <w:p w:rsidR="00781DE8" w:rsidRPr="00C31C76" w:rsidRDefault="00781DE8" w:rsidP="00432548">
            <w:pPr>
              <w:rPr>
                <w:rFonts w:asciiTheme="majorBidi" w:hAnsiTheme="majorBidi" w:cstheme="majorBidi"/>
                <w:sz w:val="20"/>
                <w:szCs w:val="20"/>
              </w:rPr>
            </w:pPr>
            <w:r w:rsidRPr="00C31C76">
              <w:rPr>
                <w:rFonts w:asciiTheme="majorBidi" w:hAnsiTheme="majorBidi" w:cstheme="majorBidi"/>
                <w:sz w:val="20"/>
                <w:szCs w:val="20"/>
              </w:rPr>
              <w:lastRenderedPageBreak/>
              <w:t>See updated “”, item G</w:t>
            </w:r>
            <w:r>
              <w:rPr>
                <w:rFonts w:asciiTheme="majorBidi" w:hAnsiTheme="majorBidi" w:cstheme="majorBidi"/>
                <w:sz w:val="20"/>
                <w:szCs w:val="20"/>
              </w:rPr>
              <w:t xml:space="preserve"> in p.3</w:t>
            </w:r>
            <w:r w:rsidRPr="00C31C76">
              <w:rPr>
                <w:rFonts w:asciiTheme="majorBidi" w:hAnsiTheme="majorBidi" w:cstheme="majorBidi"/>
                <w:sz w:val="20"/>
                <w:szCs w:val="20"/>
              </w:rPr>
              <w:t xml:space="preserve"> and Appendix A.2, </w:t>
            </w:r>
          </w:p>
          <w:p w:rsidR="00781DE8" w:rsidRPr="00C31C76" w:rsidRDefault="00781DE8" w:rsidP="00432548">
            <w:pPr>
              <w:rPr>
                <w:rFonts w:asciiTheme="majorBidi" w:hAnsiTheme="majorBidi" w:cstheme="majorBidi"/>
                <w:sz w:val="20"/>
                <w:szCs w:val="20"/>
              </w:rPr>
            </w:pPr>
          </w:p>
        </w:tc>
      </w:tr>
      <w:tr w:rsidR="00781DE8" w:rsidRPr="00C90DDB" w:rsidTr="00432548">
        <w:trPr>
          <w:trHeight w:val="1088"/>
        </w:trPr>
        <w:tc>
          <w:tcPr>
            <w:tcW w:w="163" w:type="pct"/>
          </w:tcPr>
          <w:p w:rsidR="00781DE8" w:rsidRPr="00C90DDB" w:rsidRDefault="00781DE8" w:rsidP="00781DE8">
            <w:pPr>
              <w:pStyle w:val="ac"/>
              <w:numPr>
                <w:ilvl w:val="0"/>
                <w:numId w:val="24"/>
              </w:numPr>
              <w:ind w:left="456" w:hanging="456"/>
              <w:jc w:val="center"/>
              <w:rPr>
                <w:rFonts w:asciiTheme="majorBidi" w:eastAsia="MS Mincho" w:hAnsiTheme="majorBidi" w:cstheme="majorBidi"/>
                <w:sz w:val="20"/>
                <w:szCs w:val="20"/>
                <w:lang w:eastAsia="ja-JP"/>
              </w:rPr>
            </w:pPr>
          </w:p>
        </w:tc>
        <w:tc>
          <w:tcPr>
            <w:tcW w:w="1422" w:type="pct"/>
          </w:tcPr>
          <w:p w:rsidR="00781DE8" w:rsidRPr="00C90DDB" w:rsidRDefault="00781DE8" w:rsidP="00432548">
            <w:pPr>
              <w:rPr>
                <w:rFonts w:asciiTheme="majorBidi" w:eastAsia="MS Mincho" w:hAnsiTheme="majorBidi" w:cstheme="majorBidi"/>
                <w:sz w:val="20"/>
                <w:szCs w:val="20"/>
                <w:lang w:eastAsia="ja-JP"/>
              </w:rPr>
            </w:pPr>
            <w:r w:rsidRPr="00C90DDB">
              <w:rPr>
                <w:rFonts w:asciiTheme="majorBidi" w:eastAsia="MS Mincho" w:hAnsiTheme="majorBidi" w:cstheme="majorBidi"/>
                <w:sz w:val="20"/>
                <w:szCs w:val="20"/>
                <w:lang w:eastAsia="ja-JP"/>
              </w:rPr>
              <w:t>Basket 2, Appendix A, Section A3, Method of Approach</w:t>
            </w:r>
          </w:p>
        </w:tc>
        <w:tc>
          <w:tcPr>
            <w:tcW w:w="2080" w:type="pct"/>
          </w:tcPr>
          <w:p w:rsidR="00781DE8" w:rsidRPr="00C90DDB" w:rsidRDefault="00781DE8" w:rsidP="00432548">
            <w:pPr>
              <w:rPr>
                <w:rFonts w:asciiTheme="majorBidi" w:eastAsia="MS Mincho" w:hAnsiTheme="majorBidi" w:cstheme="majorBidi"/>
                <w:sz w:val="20"/>
                <w:szCs w:val="20"/>
                <w:lang w:eastAsia="ja-JP"/>
              </w:rPr>
            </w:pPr>
            <w:r w:rsidRPr="00C90DDB">
              <w:rPr>
                <w:rFonts w:asciiTheme="majorBidi" w:eastAsia="MS Mincho" w:hAnsiTheme="majorBidi" w:cstheme="majorBidi"/>
                <w:sz w:val="20"/>
                <w:szCs w:val="20"/>
                <w:lang w:eastAsia="ja-JP"/>
              </w:rPr>
              <w:t xml:space="preserve">Are you referring to all methods and approaches to all operations related in Section A2? If the Tender </w:t>
            </w:r>
            <w:proofErr w:type="gramStart"/>
            <w:r w:rsidRPr="00C90DDB">
              <w:rPr>
                <w:rFonts w:asciiTheme="majorBidi" w:eastAsia="MS Mincho" w:hAnsiTheme="majorBidi" w:cstheme="majorBidi"/>
                <w:sz w:val="20"/>
                <w:szCs w:val="20"/>
                <w:lang w:eastAsia="ja-JP"/>
              </w:rPr>
              <w:t>is</w:t>
            </w:r>
            <w:proofErr w:type="gramEnd"/>
            <w:r w:rsidRPr="00C90DDB">
              <w:rPr>
                <w:rFonts w:asciiTheme="majorBidi" w:eastAsia="MS Mincho" w:hAnsiTheme="majorBidi" w:cstheme="majorBidi"/>
                <w:sz w:val="20"/>
                <w:szCs w:val="20"/>
                <w:lang w:eastAsia="ja-JP"/>
              </w:rPr>
              <w:t xml:space="preserve"> requesting more specific operations in A2, it would be appreciated if specified in more detailed.</w:t>
            </w:r>
          </w:p>
        </w:tc>
        <w:tc>
          <w:tcPr>
            <w:tcW w:w="1335" w:type="pct"/>
            <w:shd w:val="clear" w:color="auto" w:fill="auto"/>
          </w:tcPr>
          <w:p w:rsidR="00781DE8" w:rsidRPr="00C90DDB" w:rsidRDefault="00781DE8" w:rsidP="00432548">
            <w:pPr>
              <w:rPr>
                <w:rFonts w:asciiTheme="majorBidi" w:eastAsia="MS Mincho" w:hAnsiTheme="majorBidi" w:cstheme="majorBidi"/>
                <w:sz w:val="20"/>
                <w:szCs w:val="20"/>
                <w:lang w:eastAsia="ja-JP"/>
              </w:rPr>
            </w:pPr>
            <w:r w:rsidRPr="00B8147B">
              <w:rPr>
                <w:rFonts w:asciiTheme="majorBidi" w:hAnsiTheme="majorBidi" w:cstheme="majorBidi"/>
                <w:sz w:val="20"/>
                <w:szCs w:val="20"/>
              </w:rPr>
              <w:t>See updated</w:t>
            </w:r>
            <w:r w:rsidRPr="00C90DDB">
              <w:rPr>
                <w:rFonts w:asciiTheme="majorBidi" w:eastAsia="MS Mincho" w:hAnsiTheme="majorBidi" w:cstheme="majorBidi"/>
                <w:sz w:val="20"/>
                <w:szCs w:val="20"/>
                <w:lang w:eastAsia="ja-JP"/>
              </w:rPr>
              <w:t xml:space="preserve"> Appending A, A.3. </w:t>
            </w:r>
          </w:p>
          <w:p w:rsidR="00781DE8" w:rsidRPr="00C90DDB" w:rsidRDefault="00781DE8" w:rsidP="00432548">
            <w:pPr>
              <w:pStyle w:val="ac"/>
              <w:rPr>
                <w:rFonts w:asciiTheme="majorBidi" w:eastAsia="MS Mincho" w:hAnsiTheme="majorBidi" w:cstheme="majorBidi"/>
                <w:sz w:val="20"/>
                <w:szCs w:val="20"/>
                <w:lang w:val="en-US" w:eastAsia="ja-JP"/>
              </w:rPr>
            </w:pPr>
          </w:p>
        </w:tc>
      </w:tr>
      <w:tr w:rsidR="00781DE8" w:rsidRPr="00C90DDB" w:rsidTr="00432548">
        <w:tc>
          <w:tcPr>
            <w:tcW w:w="163" w:type="pct"/>
          </w:tcPr>
          <w:p w:rsidR="00781DE8" w:rsidRPr="00C90DDB" w:rsidRDefault="00781DE8" w:rsidP="00781DE8">
            <w:pPr>
              <w:pStyle w:val="ac"/>
              <w:numPr>
                <w:ilvl w:val="0"/>
                <w:numId w:val="24"/>
              </w:numPr>
              <w:ind w:left="456" w:hanging="456"/>
              <w:jc w:val="center"/>
              <w:rPr>
                <w:rFonts w:asciiTheme="majorBidi" w:eastAsia="MS Mincho" w:hAnsiTheme="majorBidi" w:cstheme="majorBidi"/>
                <w:sz w:val="20"/>
                <w:szCs w:val="20"/>
                <w:lang w:eastAsia="ja-JP"/>
              </w:rPr>
            </w:pPr>
          </w:p>
        </w:tc>
        <w:tc>
          <w:tcPr>
            <w:tcW w:w="1422" w:type="pct"/>
          </w:tcPr>
          <w:p w:rsidR="00781DE8" w:rsidRPr="00C90DDB" w:rsidRDefault="00781DE8" w:rsidP="00432548">
            <w:pPr>
              <w:rPr>
                <w:rFonts w:asciiTheme="majorBidi" w:eastAsia="MS Mincho" w:hAnsiTheme="majorBidi" w:cstheme="majorBidi"/>
                <w:sz w:val="20"/>
                <w:szCs w:val="20"/>
                <w:lang w:eastAsia="ja-JP"/>
              </w:rPr>
            </w:pPr>
            <w:r w:rsidRPr="00C90DDB">
              <w:rPr>
                <w:rFonts w:asciiTheme="majorBidi" w:eastAsia="MS Mincho" w:hAnsiTheme="majorBidi" w:cstheme="majorBidi"/>
                <w:sz w:val="20"/>
                <w:szCs w:val="20"/>
                <w:lang w:eastAsia="ja-JP"/>
              </w:rPr>
              <w:t>Basket 2, Appendix C, Price Format</w:t>
            </w:r>
          </w:p>
        </w:tc>
        <w:tc>
          <w:tcPr>
            <w:tcW w:w="2080" w:type="pct"/>
            <w:shd w:val="clear" w:color="auto" w:fill="auto"/>
          </w:tcPr>
          <w:p w:rsidR="00781DE8" w:rsidRPr="00C90DDB" w:rsidRDefault="00781DE8" w:rsidP="00432548">
            <w:pPr>
              <w:rPr>
                <w:rFonts w:asciiTheme="majorBidi" w:eastAsia="MS Mincho" w:hAnsiTheme="majorBidi" w:cstheme="majorBidi"/>
                <w:sz w:val="20"/>
                <w:szCs w:val="20"/>
                <w:lang w:eastAsia="ja-JP"/>
              </w:rPr>
            </w:pPr>
            <w:r w:rsidRPr="00C90DDB">
              <w:rPr>
                <w:rFonts w:asciiTheme="majorBidi" w:eastAsia="MS Mincho" w:hAnsiTheme="majorBidi" w:cstheme="majorBidi"/>
                <w:sz w:val="20"/>
                <w:szCs w:val="20"/>
                <w:lang w:eastAsia="ja-JP"/>
              </w:rPr>
              <w:t xml:space="preserve">In reference to the table format: </w:t>
            </w:r>
          </w:p>
          <w:p w:rsidR="00781DE8" w:rsidRPr="00C90DDB" w:rsidRDefault="00781DE8" w:rsidP="00781DE8">
            <w:pPr>
              <w:pStyle w:val="ac"/>
              <w:numPr>
                <w:ilvl w:val="0"/>
                <w:numId w:val="20"/>
              </w:numPr>
              <w:rPr>
                <w:rFonts w:asciiTheme="majorBidi" w:eastAsia="MS Mincho" w:hAnsiTheme="majorBidi" w:cstheme="majorBidi"/>
                <w:sz w:val="20"/>
                <w:szCs w:val="20"/>
                <w:lang w:val="en-US" w:eastAsia="ja-JP"/>
              </w:rPr>
            </w:pPr>
            <w:proofErr w:type="gramStart"/>
            <w:r w:rsidRPr="00C90DDB">
              <w:rPr>
                <w:rFonts w:asciiTheme="majorBidi" w:eastAsia="MS Mincho" w:hAnsiTheme="majorBidi" w:cstheme="majorBidi"/>
                <w:sz w:val="20"/>
                <w:szCs w:val="20"/>
                <w:lang w:val="en-US" w:eastAsia="ja-JP"/>
              </w:rPr>
              <w:t>the</w:t>
            </w:r>
            <w:proofErr w:type="gramEnd"/>
            <w:r w:rsidRPr="00C90DDB">
              <w:rPr>
                <w:rFonts w:asciiTheme="majorBidi" w:eastAsia="MS Mincho" w:hAnsiTheme="majorBidi" w:cstheme="majorBidi"/>
                <w:sz w:val="20"/>
                <w:szCs w:val="20"/>
                <w:lang w:val="en-US" w:eastAsia="ja-JP"/>
              </w:rPr>
              <w:t xml:space="preserve"> unit price times the percentage by each expert cannot exceed 300 US/hr.  So if the total project evaluation </w:t>
            </w:r>
            <w:r w:rsidRPr="00C90DDB">
              <w:rPr>
                <w:rFonts w:asciiTheme="majorBidi" w:eastAsia="MS Mincho" w:hAnsiTheme="majorBidi" w:cstheme="majorBidi"/>
                <w:b/>
                <w:bCs/>
                <w:sz w:val="20"/>
                <w:szCs w:val="20"/>
                <w:lang w:val="en-US" w:eastAsia="ja-JP"/>
              </w:rPr>
              <w:t>involves technicians and other work members not listed</w:t>
            </w:r>
            <w:r w:rsidRPr="00C90DDB">
              <w:rPr>
                <w:rFonts w:asciiTheme="majorBidi" w:eastAsia="MS Mincho" w:hAnsiTheme="majorBidi" w:cstheme="majorBidi"/>
                <w:sz w:val="20"/>
                <w:szCs w:val="20"/>
                <w:lang w:val="en-US" w:eastAsia="ja-JP"/>
              </w:rPr>
              <w:t xml:space="preserve"> here be included in the </w:t>
            </w:r>
            <w:proofErr w:type="gramStart"/>
            <w:r w:rsidRPr="00C90DDB">
              <w:rPr>
                <w:rFonts w:asciiTheme="majorBidi" w:eastAsia="MS Mincho" w:hAnsiTheme="majorBidi" w:cstheme="majorBidi"/>
                <w:sz w:val="20"/>
                <w:szCs w:val="20"/>
                <w:lang w:val="en-US" w:eastAsia="ja-JP"/>
              </w:rPr>
              <w:t>rates?</w:t>
            </w:r>
            <w:proofErr w:type="gramEnd"/>
            <w:r w:rsidRPr="00C90DDB">
              <w:rPr>
                <w:rFonts w:asciiTheme="majorBidi" w:eastAsia="MS Mincho" w:hAnsiTheme="majorBidi" w:cstheme="majorBidi"/>
                <w:sz w:val="20"/>
                <w:szCs w:val="20"/>
                <w:lang w:val="en-US" w:eastAsia="ja-JP"/>
              </w:rPr>
              <w:t xml:space="preserve"> Otherwise</w:t>
            </w:r>
          </w:p>
          <w:p w:rsidR="00781DE8" w:rsidRPr="00C90DDB" w:rsidRDefault="00781DE8" w:rsidP="00781DE8">
            <w:pPr>
              <w:pStyle w:val="ac"/>
              <w:numPr>
                <w:ilvl w:val="0"/>
                <w:numId w:val="20"/>
              </w:numPr>
              <w:rPr>
                <w:rFonts w:asciiTheme="majorBidi" w:eastAsia="MS Mincho" w:hAnsiTheme="majorBidi" w:cstheme="majorBidi"/>
                <w:sz w:val="20"/>
                <w:szCs w:val="20"/>
                <w:lang w:val="en-US" w:eastAsia="ja-JP"/>
              </w:rPr>
            </w:pPr>
            <w:r w:rsidRPr="00C90DDB">
              <w:rPr>
                <w:rFonts w:asciiTheme="majorBidi" w:eastAsia="MS Mincho" w:hAnsiTheme="majorBidi" w:cstheme="majorBidi"/>
                <w:sz w:val="20"/>
                <w:szCs w:val="20"/>
                <w:lang w:val="en-US" w:eastAsia="ja-JP"/>
              </w:rPr>
              <w:t>Can we add more experts or we are Limited to these three (3)?</w:t>
            </w:r>
          </w:p>
          <w:p w:rsidR="00781DE8" w:rsidRPr="00C90DDB" w:rsidRDefault="00781DE8" w:rsidP="00781DE8">
            <w:pPr>
              <w:pStyle w:val="ac"/>
              <w:numPr>
                <w:ilvl w:val="0"/>
                <w:numId w:val="20"/>
              </w:numPr>
              <w:rPr>
                <w:rFonts w:asciiTheme="majorBidi" w:eastAsia="MS Mincho" w:hAnsiTheme="majorBidi" w:cstheme="majorBidi"/>
                <w:sz w:val="20"/>
                <w:szCs w:val="20"/>
                <w:lang w:val="en-US" w:eastAsia="ja-JP"/>
              </w:rPr>
            </w:pPr>
            <w:r w:rsidRPr="00C90DDB">
              <w:rPr>
                <w:rFonts w:asciiTheme="majorBidi" w:eastAsia="MS Mincho" w:hAnsiTheme="majorBidi" w:cstheme="majorBidi"/>
                <w:sz w:val="20"/>
                <w:szCs w:val="20"/>
                <w:lang w:val="en-US" w:eastAsia="ja-JP"/>
              </w:rPr>
              <w:t>Can we have more than one Project Manager since there are several comprehensive disciplines involved in the Tender?</w:t>
            </w:r>
          </w:p>
          <w:p w:rsidR="00781DE8" w:rsidRPr="00C90DDB" w:rsidRDefault="00781DE8" w:rsidP="00781DE8">
            <w:pPr>
              <w:pStyle w:val="ac"/>
              <w:numPr>
                <w:ilvl w:val="0"/>
                <w:numId w:val="20"/>
              </w:numPr>
              <w:rPr>
                <w:rFonts w:asciiTheme="majorBidi" w:eastAsia="MS Mincho" w:hAnsiTheme="majorBidi" w:cstheme="majorBidi"/>
                <w:sz w:val="20"/>
                <w:szCs w:val="20"/>
                <w:lang w:val="en-US" w:eastAsia="ja-JP"/>
              </w:rPr>
            </w:pPr>
            <w:proofErr w:type="gramStart"/>
            <w:r w:rsidRPr="00C90DDB">
              <w:rPr>
                <w:rFonts w:asciiTheme="majorBidi" w:eastAsia="MS Mincho" w:hAnsiTheme="majorBidi" w:cstheme="majorBidi"/>
                <w:sz w:val="20"/>
                <w:szCs w:val="20"/>
                <w:lang w:val="en-US" w:eastAsia="ja-JP"/>
              </w:rPr>
              <w:t>Is the Ministry interested</w:t>
            </w:r>
            <w:proofErr w:type="gramEnd"/>
            <w:r w:rsidRPr="00C90DDB">
              <w:rPr>
                <w:rFonts w:asciiTheme="majorBidi" w:eastAsia="MS Mincho" w:hAnsiTheme="majorBidi" w:cstheme="majorBidi"/>
                <w:sz w:val="20"/>
                <w:szCs w:val="20"/>
                <w:lang w:val="en-US" w:eastAsia="ja-JP"/>
              </w:rPr>
              <w:t xml:space="preserve"> by the total amount involved by each discipline? </w:t>
            </w:r>
            <w:proofErr w:type="gramStart"/>
            <w:r w:rsidRPr="00C90DDB">
              <w:rPr>
                <w:rFonts w:asciiTheme="majorBidi" w:eastAsia="MS Mincho" w:hAnsiTheme="majorBidi" w:cstheme="majorBidi"/>
                <w:sz w:val="20"/>
                <w:szCs w:val="20"/>
                <w:lang w:val="en-US" w:eastAsia="ja-JP"/>
              </w:rPr>
              <w:t>Or</w:t>
            </w:r>
            <w:proofErr w:type="gramEnd"/>
            <w:r w:rsidRPr="00C90DDB">
              <w:rPr>
                <w:rFonts w:asciiTheme="majorBidi" w:eastAsia="MS Mincho" w:hAnsiTheme="majorBidi" w:cstheme="majorBidi"/>
                <w:sz w:val="20"/>
                <w:szCs w:val="20"/>
                <w:lang w:val="en-US" w:eastAsia="ja-JP"/>
              </w:rPr>
              <w:t xml:space="preserve"> do you want the hourly rate by Expert in those lines and the total costs of the evaluation in just one line?</w:t>
            </w:r>
          </w:p>
        </w:tc>
        <w:tc>
          <w:tcPr>
            <w:tcW w:w="1335" w:type="pct"/>
            <w:shd w:val="clear" w:color="auto" w:fill="auto"/>
          </w:tcPr>
          <w:p w:rsidR="00781DE8" w:rsidRPr="00C31C76" w:rsidRDefault="00781DE8" w:rsidP="00781DE8">
            <w:pPr>
              <w:pStyle w:val="ac"/>
              <w:numPr>
                <w:ilvl w:val="0"/>
                <w:numId w:val="25"/>
              </w:numPr>
              <w:spacing w:before="240"/>
              <w:rPr>
                <w:rFonts w:asciiTheme="majorBidi" w:hAnsiTheme="majorBidi" w:cstheme="majorBidi"/>
                <w:sz w:val="20"/>
                <w:szCs w:val="20"/>
              </w:rPr>
            </w:pPr>
            <w:r w:rsidRPr="00B8147B">
              <w:rPr>
                <w:rFonts w:asciiTheme="majorBidi" w:hAnsiTheme="majorBidi" w:cstheme="majorBidi"/>
                <w:sz w:val="20"/>
                <w:szCs w:val="20"/>
              </w:rPr>
              <w:t>See item 8, stage 3</w:t>
            </w:r>
            <w:r w:rsidRPr="00C31C76">
              <w:rPr>
                <w:rFonts w:asciiTheme="majorBidi" w:hAnsiTheme="majorBidi" w:cstheme="majorBidi"/>
                <w:sz w:val="20"/>
                <w:szCs w:val="20"/>
              </w:rPr>
              <w:t xml:space="preserve"> (Tender’s documentation)</w:t>
            </w:r>
          </w:p>
          <w:p w:rsidR="00781DE8" w:rsidRPr="00C90DDB" w:rsidRDefault="00781DE8" w:rsidP="00432548">
            <w:pPr>
              <w:pStyle w:val="af5"/>
              <w:keepNext/>
              <w:numPr>
                <w:ilvl w:val="0"/>
                <w:numId w:val="25"/>
              </w:numPr>
              <w:bidi w:val="0"/>
              <w:spacing w:before="240"/>
              <w:jc w:val="both"/>
              <w:rPr>
                <w:rFonts w:asciiTheme="majorBidi" w:hAnsiTheme="majorBidi" w:cstheme="majorBidi"/>
                <w:i w:val="0"/>
                <w:iCs w:val="0"/>
                <w:color w:val="auto"/>
                <w:sz w:val="20"/>
                <w:szCs w:val="20"/>
                <w:lang w:val="nl-NL" w:bidi="ar-SA"/>
              </w:rPr>
            </w:pPr>
            <w:r w:rsidRPr="00C31C76">
              <w:rPr>
                <w:rFonts w:asciiTheme="majorBidi" w:hAnsiTheme="majorBidi" w:cstheme="majorBidi"/>
                <w:i w:val="0"/>
                <w:iCs w:val="0"/>
                <w:color w:val="auto"/>
                <w:sz w:val="20"/>
                <w:szCs w:val="20"/>
                <w:lang w:val="nl-NL" w:bidi="ar-SA"/>
              </w:rPr>
              <w:t xml:space="preserve">See item 7, Table </w:t>
            </w:r>
            <w:r w:rsidRPr="00C90DDB">
              <w:rPr>
                <w:rFonts w:asciiTheme="majorBidi" w:hAnsiTheme="majorBidi" w:cstheme="majorBidi"/>
                <w:i w:val="0"/>
                <w:iCs w:val="0"/>
                <w:color w:val="auto"/>
                <w:sz w:val="20"/>
                <w:szCs w:val="20"/>
                <w:lang w:val="nl-NL" w:bidi="ar-SA"/>
              </w:rPr>
              <w:fldChar w:fldCharType="begin"/>
            </w:r>
            <w:r w:rsidRPr="00C90DDB">
              <w:rPr>
                <w:rFonts w:asciiTheme="majorBidi" w:hAnsiTheme="majorBidi" w:cstheme="majorBidi"/>
                <w:i w:val="0"/>
                <w:iCs w:val="0"/>
                <w:color w:val="auto"/>
                <w:sz w:val="20"/>
                <w:szCs w:val="20"/>
                <w:lang w:val="nl-NL" w:bidi="ar-SA"/>
              </w:rPr>
              <w:instrText xml:space="preserve"> SEQ Table \* ARABIC </w:instrText>
            </w:r>
            <w:r w:rsidRPr="00C90DDB">
              <w:rPr>
                <w:rFonts w:asciiTheme="majorBidi" w:hAnsiTheme="majorBidi" w:cstheme="majorBidi"/>
                <w:i w:val="0"/>
                <w:iCs w:val="0"/>
                <w:color w:val="auto"/>
                <w:sz w:val="20"/>
                <w:szCs w:val="20"/>
                <w:lang w:val="nl-NL" w:bidi="ar-SA"/>
              </w:rPr>
              <w:fldChar w:fldCharType="separate"/>
            </w:r>
            <w:r>
              <w:rPr>
                <w:rFonts w:asciiTheme="majorBidi" w:hAnsiTheme="majorBidi" w:cstheme="majorBidi"/>
                <w:i w:val="0"/>
                <w:iCs w:val="0"/>
                <w:noProof/>
                <w:color w:val="auto"/>
                <w:sz w:val="20"/>
                <w:szCs w:val="20"/>
                <w:lang w:val="nl-NL" w:bidi="ar-SA"/>
              </w:rPr>
              <w:t>1</w:t>
            </w:r>
            <w:r w:rsidRPr="00C90DDB">
              <w:rPr>
                <w:rFonts w:asciiTheme="majorBidi" w:hAnsiTheme="majorBidi" w:cstheme="majorBidi"/>
                <w:i w:val="0"/>
                <w:iCs w:val="0"/>
                <w:color w:val="auto"/>
                <w:sz w:val="20"/>
                <w:szCs w:val="20"/>
                <w:lang w:val="nl-NL" w:bidi="ar-SA"/>
              </w:rPr>
              <w:fldChar w:fldCharType="end"/>
            </w:r>
            <w:r w:rsidRPr="00C90DDB">
              <w:rPr>
                <w:rFonts w:asciiTheme="majorBidi" w:hAnsiTheme="majorBidi" w:cstheme="majorBidi"/>
                <w:i w:val="0"/>
                <w:iCs w:val="0"/>
                <w:color w:val="auto"/>
                <w:sz w:val="20"/>
                <w:szCs w:val="20"/>
                <w:lang w:val="nl-NL" w:bidi="ar-SA"/>
              </w:rPr>
              <w:t xml:space="preserve"> Quality parameters  (Tender’s documentation)</w:t>
            </w:r>
          </w:p>
          <w:p w:rsidR="00781DE8" w:rsidRPr="00B8147B" w:rsidRDefault="00781DE8" w:rsidP="00432548">
            <w:pPr>
              <w:pStyle w:val="af5"/>
              <w:keepNext/>
              <w:numPr>
                <w:ilvl w:val="0"/>
                <w:numId w:val="25"/>
              </w:numPr>
              <w:bidi w:val="0"/>
              <w:spacing w:before="240"/>
              <w:jc w:val="both"/>
              <w:rPr>
                <w:rFonts w:asciiTheme="majorBidi" w:hAnsiTheme="majorBidi" w:cstheme="majorBidi"/>
                <w:i w:val="0"/>
                <w:iCs w:val="0"/>
                <w:color w:val="auto"/>
                <w:sz w:val="20"/>
                <w:szCs w:val="20"/>
                <w:lang w:val="nl-NL" w:bidi="ar-SA"/>
              </w:rPr>
            </w:pPr>
            <w:r w:rsidRPr="00C90DDB">
              <w:rPr>
                <w:rFonts w:asciiTheme="majorBidi" w:hAnsiTheme="majorBidi" w:cstheme="majorBidi"/>
                <w:i w:val="0"/>
                <w:iCs w:val="0"/>
                <w:color w:val="auto"/>
                <w:sz w:val="20"/>
                <w:szCs w:val="20"/>
              </w:rPr>
              <w:t>Explained, added 2.1 of Tender documentation</w:t>
            </w:r>
          </w:p>
          <w:p w:rsidR="00781DE8" w:rsidRPr="00C31C76" w:rsidRDefault="00781DE8" w:rsidP="00781DE8">
            <w:pPr>
              <w:pStyle w:val="ac"/>
              <w:numPr>
                <w:ilvl w:val="0"/>
                <w:numId w:val="25"/>
              </w:numPr>
              <w:spacing w:before="240"/>
              <w:rPr>
                <w:rFonts w:asciiTheme="majorBidi" w:hAnsiTheme="majorBidi" w:cstheme="majorBidi"/>
                <w:sz w:val="20"/>
                <w:szCs w:val="20"/>
              </w:rPr>
            </w:pPr>
            <w:r w:rsidRPr="00C31C76">
              <w:rPr>
                <w:rFonts w:asciiTheme="majorBidi" w:hAnsiTheme="majorBidi" w:cstheme="majorBidi"/>
                <w:sz w:val="20"/>
                <w:szCs w:val="20"/>
              </w:rPr>
              <w:t>See item 7.a of Tender documentation</w:t>
            </w:r>
          </w:p>
          <w:p w:rsidR="00781DE8" w:rsidRPr="00C31C76" w:rsidRDefault="00781DE8" w:rsidP="00432548">
            <w:pPr>
              <w:pStyle w:val="ac"/>
              <w:ind w:left="360"/>
              <w:rPr>
                <w:rFonts w:asciiTheme="majorBidi" w:hAnsiTheme="majorBidi" w:cstheme="majorBidi"/>
                <w:sz w:val="20"/>
                <w:szCs w:val="20"/>
              </w:rPr>
            </w:pPr>
          </w:p>
        </w:tc>
      </w:tr>
      <w:tr w:rsidR="00781DE8" w:rsidRPr="00C90DDB" w:rsidTr="00432548">
        <w:tc>
          <w:tcPr>
            <w:tcW w:w="163" w:type="pct"/>
          </w:tcPr>
          <w:p w:rsidR="00781DE8" w:rsidRPr="00C90DDB" w:rsidRDefault="00781DE8" w:rsidP="00781DE8">
            <w:pPr>
              <w:pStyle w:val="ac"/>
              <w:numPr>
                <w:ilvl w:val="0"/>
                <w:numId w:val="24"/>
              </w:numPr>
              <w:ind w:left="456" w:hanging="456"/>
              <w:jc w:val="center"/>
              <w:rPr>
                <w:rFonts w:asciiTheme="majorBidi" w:eastAsia="MS Mincho" w:hAnsiTheme="majorBidi" w:cstheme="majorBidi"/>
                <w:sz w:val="20"/>
                <w:szCs w:val="20"/>
                <w:lang w:eastAsia="ja-JP"/>
              </w:rPr>
            </w:pPr>
          </w:p>
        </w:tc>
        <w:tc>
          <w:tcPr>
            <w:tcW w:w="1422" w:type="pct"/>
          </w:tcPr>
          <w:p w:rsidR="00781DE8" w:rsidRPr="00C90DDB" w:rsidRDefault="00781DE8" w:rsidP="00432548">
            <w:pPr>
              <w:rPr>
                <w:rFonts w:asciiTheme="majorBidi" w:eastAsia="MS Mincho" w:hAnsiTheme="majorBidi" w:cstheme="majorBidi"/>
                <w:sz w:val="20"/>
                <w:szCs w:val="20"/>
                <w:lang w:eastAsia="ja-JP"/>
              </w:rPr>
            </w:pPr>
            <w:r w:rsidRPr="00C90DDB">
              <w:rPr>
                <w:rFonts w:asciiTheme="majorBidi" w:eastAsia="MS Mincho" w:hAnsiTheme="majorBidi" w:cstheme="majorBidi"/>
                <w:sz w:val="20"/>
                <w:szCs w:val="20"/>
                <w:lang w:eastAsia="ja-JP"/>
              </w:rPr>
              <w:t>Basket 2, Section 14, Jurisdiction</w:t>
            </w:r>
          </w:p>
        </w:tc>
        <w:tc>
          <w:tcPr>
            <w:tcW w:w="2080" w:type="pct"/>
            <w:shd w:val="clear" w:color="auto" w:fill="auto"/>
          </w:tcPr>
          <w:p w:rsidR="00781DE8" w:rsidRPr="00B8147B" w:rsidRDefault="00781DE8" w:rsidP="00432548">
            <w:pPr>
              <w:rPr>
                <w:rFonts w:asciiTheme="majorBidi" w:eastAsia="MS Mincho" w:hAnsiTheme="majorBidi" w:cstheme="majorBidi"/>
                <w:sz w:val="20"/>
                <w:szCs w:val="20"/>
                <w:lang w:eastAsia="ja-JP"/>
              </w:rPr>
            </w:pPr>
            <w:r w:rsidRPr="00C90DDB">
              <w:rPr>
                <w:rFonts w:asciiTheme="majorBidi" w:eastAsia="MS Mincho" w:hAnsiTheme="majorBidi" w:cstheme="majorBidi"/>
                <w:sz w:val="20"/>
                <w:szCs w:val="20"/>
                <w:lang w:eastAsia="ja-JP"/>
              </w:rPr>
              <w:t xml:space="preserve">Can any legal claims in connection with the Tender be filed </w:t>
            </w:r>
            <w:proofErr w:type="gramStart"/>
            <w:r w:rsidRPr="00C90DDB">
              <w:rPr>
                <w:rFonts w:asciiTheme="majorBidi" w:eastAsia="MS Mincho" w:hAnsiTheme="majorBidi" w:cstheme="majorBidi"/>
                <w:sz w:val="20"/>
                <w:szCs w:val="20"/>
                <w:lang w:eastAsia="ja-JP"/>
              </w:rPr>
              <w:t>in  competent</w:t>
            </w:r>
            <w:proofErr w:type="gramEnd"/>
            <w:r w:rsidRPr="00C90DDB">
              <w:rPr>
                <w:rFonts w:asciiTheme="majorBidi" w:eastAsia="MS Mincho" w:hAnsiTheme="majorBidi" w:cstheme="majorBidi"/>
                <w:sz w:val="20"/>
                <w:szCs w:val="20"/>
                <w:lang w:eastAsia="ja-JP"/>
              </w:rPr>
              <w:t xml:space="preserve"> court London, England.</w:t>
            </w:r>
          </w:p>
        </w:tc>
        <w:tc>
          <w:tcPr>
            <w:tcW w:w="1335" w:type="pct"/>
            <w:shd w:val="clear" w:color="auto" w:fill="auto"/>
          </w:tcPr>
          <w:p w:rsidR="00781DE8" w:rsidRPr="00C31C76" w:rsidRDefault="00781DE8" w:rsidP="00432548">
            <w:pPr>
              <w:rPr>
                <w:rFonts w:asciiTheme="majorBidi" w:eastAsia="MS Mincho" w:hAnsiTheme="majorBidi" w:cstheme="majorBidi"/>
                <w:sz w:val="20"/>
                <w:szCs w:val="20"/>
                <w:lang w:eastAsia="ja-JP"/>
              </w:rPr>
            </w:pPr>
            <w:r w:rsidRPr="00C31C76">
              <w:rPr>
                <w:rFonts w:asciiTheme="majorBidi" w:hAnsiTheme="majorBidi" w:cstheme="majorBidi"/>
                <w:sz w:val="20"/>
                <w:szCs w:val="20"/>
              </w:rPr>
              <w:t>Not Accepted</w:t>
            </w:r>
          </w:p>
        </w:tc>
      </w:tr>
      <w:tr w:rsidR="00781DE8" w:rsidRPr="00C90DDB" w:rsidTr="00432548">
        <w:tc>
          <w:tcPr>
            <w:tcW w:w="163" w:type="pct"/>
          </w:tcPr>
          <w:p w:rsidR="00781DE8" w:rsidRPr="00C90DDB" w:rsidRDefault="00781DE8" w:rsidP="00781DE8">
            <w:pPr>
              <w:pStyle w:val="ac"/>
              <w:numPr>
                <w:ilvl w:val="0"/>
                <w:numId w:val="24"/>
              </w:numPr>
              <w:ind w:left="456" w:hanging="456"/>
              <w:jc w:val="center"/>
              <w:rPr>
                <w:rFonts w:asciiTheme="majorBidi" w:eastAsia="MS Mincho" w:hAnsiTheme="majorBidi" w:cstheme="majorBidi"/>
                <w:sz w:val="20"/>
                <w:szCs w:val="20"/>
                <w:lang w:eastAsia="ja-JP"/>
              </w:rPr>
            </w:pPr>
          </w:p>
        </w:tc>
        <w:tc>
          <w:tcPr>
            <w:tcW w:w="1422" w:type="pct"/>
          </w:tcPr>
          <w:p w:rsidR="00781DE8" w:rsidRPr="00C90DDB" w:rsidRDefault="00781DE8" w:rsidP="00432548">
            <w:pPr>
              <w:rPr>
                <w:rFonts w:asciiTheme="majorBidi" w:eastAsia="MS Mincho" w:hAnsiTheme="majorBidi" w:cstheme="majorBidi"/>
                <w:sz w:val="20"/>
                <w:szCs w:val="20"/>
                <w:lang w:eastAsia="ja-JP"/>
              </w:rPr>
            </w:pPr>
            <w:r w:rsidRPr="00C90DDB">
              <w:rPr>
                <w:rFonts w:asciiTheme="majorBidi" w:eastAsia="MS Mincho" w:hAnsiTheme="majorBidi" w:cstheme="majorBidi"/>
                <w:sz w:val="20"/>
                <w:szCs w:val="20"/>
                <w:lang w:eastAsia="ja-JP"/>
              </w:rPr>
              <w:t>Basket 2, Section 8, Criteria and process of choosing the winner</w:t>
            </w:r>
          </w:p>
        </w:tc>
        <w:tc>
          <w:tcPr>
            <w:tcW w:w="2080" w:type="pct"/>
            <w:shd w:val="clear" w:color="auto" w:fill="auto"/>
          </w:tcPr>
          <w:p w:rsidR="00781DE8" w:rsidRPr="00B8147B" w:rsidRDefault="00781DE8" w:rsidP="00432548">
            <w:pPr>
              <w:rPr>
                <w:rFonts w:asciiTheme="majorBidi" w:eastAsia="MS Mincho" w:hAnsiTheme="majorBidi" w:cstheme="majorBidi"/>
                <w:sz w:val="20"/>
                <w:szCs w:val="20"/>
                <w:lang w:eastAsia="ja-JP"/>
              </w:rPr>
            </w:pPr>
            <w:r w:rsidRPr="00C90DDB">
              <w:rPr>
                <w:rFonts w:asciiTheme="majorBidi" w:eastAsia="MS Mincho" w:hAnsiTheme="majorBidi" w:cstheme="majorBidi"/>
                <w:sz w:val="20"/>
                <w:szCs w:val="20"/>
                <w:lang w:eastAsia="ja-JP"/>
              </w:rPr>
              <w:t xml:space="preserve">If the Company is not including Junior expert(s) due the complexity of the work. How would </w:t>
            </w:r>
            <w:proofErr w:type="gramStart"/>
            <w:r w:rsidRPr="00C90DDB">
              <w:rPr>
                <w:rFonts w:asciiTheme="majorBidi" w:eastAsia="MS Mincho" w:hAnsiTheme="majorBidi" w:cstheme="majorBidi"/>
                <w:sz w:val="20"/>
                <w:szCs w:val="20"/>
                <w:lang w:eastAsia="ja-JP"/>
              </w:rPr>
              <w:t>this be evaluated by the Ministry</w:t>
            </w:r>
            <w:proofErr w:type="gramEnd"/>
            <w:r w:rsidRPr="00C90DDB">
              <w:rPr>
                <w:rFonts w:asciiTheme="majorBidi" w:eastAsia="MS Mincho" w:hAnsiTheme="majorBidi" w:cstheme="majorBidi"/>
                <w:sz w:val="20"/>
                <w:szCs w:val="20"/>
                <w:lang w:eastAsia="ja-JP"/>
              </w:rPr>
              <w:t>?</w:t>
            </w:r>
          </w:p>
        </w:tc>
        <w:tc>
          <w:tcPr>
            <w:tcW w:w="1335" w:type="pct"/>
            <w:shd w:val="clear" w:color="auto" w:fill="auto"/>
          </w:tcPr>
          <w:p w:rsidR="00781DE8" w:rsidRPr="00C31C76" w:rsidRDefault="00781DE8" w:rsidP="00432548">
            <w:pPr>
              <w:rPr>
                <w:rFonts w:asciiTheme="majorBidi" w:eastAsia="MS Mincho" w:hAnsiTheme="majorBidi" w:cstheme="majorBidi"/>
                <w:sz w:val="20"/>
                <w:szCs w:val="20"/>
                <w:lang w:eastAsia="ja-JP"/>
              </w:rPr>
            </w:pPr>
            <w:r w:rsidRPr="00C31C76">
              <w:rPr>
                <w:rFonts w:asciiTheme="majorBidi" w:eastAsia="MS Mincho" w:hAnsiTheme="majorBidi" w:cstheme="majorBidi"/>
                <w:sz w:val="20"/>
                <w:szCs w:val="20"/>
                <w:lang w:eastAsia="ja-JP"/>
              </w:rPr>
              <w:t>See 7.C</w:t>
            </w:r>
          </w:p>
        </w:tc>
      </w:tr>
      <w:tr w:rsidR="00781DE8" w:rsidRPr="00C90DDB" w:rsidTr="00432548">
        <w:tc>
          <w:tcPr>
            <w:tcW w:w="163" w:type="pct"/>
          </w:tcPr>
          <w:p w:rsidR="00781DE8" w:rsidRPr="00C90DDB" w:rsidRDefault="00781DE8" w:rsidP="00781DE8">
            <w:pPr>
              <w:pStyle w:val="ac"/>
              <w:numPr>
                <w:ilvl w:val="0"/>
                <w:numId w:val="24"/>
              </w:numPr>
              <w:ind w:left="456" w:hanging="456"/>
              <w:jc w:val="center"/>
              <w:rPr>
                <w:rFonts w:asciiTheme="majorBidi" w:eastAsia="MS Mincho" w:hAnsiTheme="majorBidi" w:cstheme="majorBidi"/>
                <w:sz w:val="20"/>
                <w:szCs w:val="20"/>
                <w:lang w:eastAsia="ja-JP"/>
              </w:rPr>
            </w:pPr>
          </w:p>
        </w:tc>
        <w:tc>
          <w:tcPr>
            <w:tcW w:w="1422" w:type="pct"/>
          </w:tcPr>
          <w:p w:rsidR="00781DE8" w:rsidRPr="00C90DDB" w:rsidRDefault="00781DE8" w:rsidP="00432548">
            <w:pPr>
              <w:rPr>
                <w:rFonts w:asciiTheme="majorBidi" w:eastAsia="MS Mincho" w:hAnsiTheme="majorBidi" w:cstheme="majorBidi"/>
                <w:sz w:val="20"/>
                <w:szCs w:val="20"/>
                <w:lang w:eastAsia="ja-JP"/>
              </w:rPr>
            </w:pPr>
            <w:r w:rsidRPr="00C90DDB">
              <w:rPr>
                <w:rFonts w:asciiTheme="majorBidi" w:eastAsia="MS Mincho" w:hAnsiTheme="majorBidi" w:cstheme="majorBidi"/>
                <w:sz w:val="20"/>
                <w:szCs w:val="20"/>
                <w:lang w:eastAsia="ja-JP"/>
              </w:rPr>
              <w:t>Basket 2, Section 7, Price Quote, part e-)</w:t>
            </w:r>
          </w:p>
        </w:tc>
        <w:tc>
          <w:tcPr>
            <w:tcW w:w="2080" w:type="pct"/>
          </w:tcPr>
          <w:p w:rsidR="00781DE8" w:rsidRPr="00C90DDB" w:rsidRDefault="00781DE8" w:rsidP="00432548">
            <w:pPr>
              <w:rPr>
                <w:rFonts w:asciiTheme="majorBidi" w:eastAsia="MS Mincho" w:hAnsiTheme="majorBidi" w:cstheme="majorBidi"/>
                <w:sz w:val="20"/>
                <w:szCs w:val="20"/>
                <w:lang w:eastAsia="ja-JP"/>
              </w:rPr>
            </w:pPr>
            <w:r w:rsidRPr="00C90DDB">
              <w:rPr>
                <w:rFonts w:asciiTheme="majorBidi" w:eastAsia="MS Mincho" w:hAnsiTheme="majorBidi" w:cstheme="majorBidi"/>
                <w:sz w:val="20"/>
                <w:szCs w:val="20"/>
                <w:lang w:eastAsia="ja-JP"/>
              </w:rPr>
              <w:t xml:space="preserve">If company wins the bid, should we expect any trips to Israel or should we plan the evaluations by digital means and remotely? </w:t>
            </w:r>
          </w:p>
        </w:tc>
        <w:tc>
          <w:tcPr>
            <w:tcW w:w="1335" w:type="pct"/>
          </w:tcPr>
          <w:p w:rsidR="00781DE8" w:rsidRPr="00B8147B" w:rsidRDefault="00781DE8" w:rsidP="00432548">
            <w:pPr>
              <w:rPr>
                <w:rFonts w:asciiTheme="majorBidi" w:eastAsia="MS Mincho" w:hAnsiTheme="majorBidi" w:cstheme="majorBidi"/>
                <w:sz w:val="20"/>
                <w:szCs w:val="20"/>
                <w:lang w:eastAsia="ja-JP"/>
              </w:rPr>
            </w:pPr>
            <w:r w:rsidRPr="00B8147B">
              <w:rPr>
                <w:rFonts w:asciiTheme="majorBidi" w:eastAsia="MS Mincho" w:hAnsiTheme="majorBidi" w:cstheme="majorBidi"/>
                <w:sz w:val="20"/>
                <w:szCs w:val="20"/>
                <w:lang w:eastAsia="ja-JP"/>
              </w:rPr>
              <w:t>See 7.g</w:t>
            </w:r>
          </w:p>
        </w:tc>
      </w:tr>
      <w:tr w:rsidR="00781DE8" w:rsidRPr="00C90DDB" w:rsidTr="00432548">
        <w:tc>
          <w:tcPr>
            <w:tcW w:w="163" w:type="pct"/>
          </w:tcPr>
          <w:p w:rsidR="00781DE8" w:rsidRPr="00C90DDB" w:rsidRDefault="00781DE8" w:rsidP="00781DE8">
            <w:pPr>
              <w:pStyle w:val="ac"/>
              <w:numPr>
                <w:ilvl w:val="0"/>
                <w:numId w:val="24"/>
              </w:numPr>
              <w:ind w:left="456" w:hanging="456"/>
              <w:jc w:val="center"/>
              <w:rPr>
                <w:rFonts w:asciiTheme="majorBidi" w:eastAsia="MS Mincho" w:hAnsiTheme="majorBidi" w:cstheme="majorBidi"/>
                <w:sz w:val="20"/>
                <w:szCs w:val="20"/>
                <w:lang w:eastAsia="ja-JP"/>
              </w:rPr>
            </w:pPr>
          </w:p>
        </w:tc>
        <w:tc>
          <w:tcPr>
            <w:tcW w:w="1422" w:type="pct"/>
          </w:tcPr>
          <w:p w:rsidR="00781DE8" w:rsidRPr="00C90DDB" w:rsidRDefault="00781DE8" w:rsidP="00432548">
            <w:pPr>
              <w:rPr>
                <w:rFonts w:asciiTheme="majorBidi" w:eastAsia="MS Mincho" w:hAnsiTheme="majorBidi" w:cstheme="majorBidi"/>
                <w:sz w:val="20"/>
                <w:szCs w:val="20"/>
                <w:lang w:eastAsia="ja-JP"/>
              </w:rPr>
            </w:pPr>
            <w:r w:rsidRPr="00C90DDB">
              <w:rPr>
                <w:rFonts w:asciiTheme="majorBidi" w:eastAsia="MS Mincho" w:hAnsiTheme="majorBidi" w:cstheme="majorBidi"/>
                <w:sz w:val="20"/>
                <w:szCs w:val="20"/>
                <w:lang w:eastAsia="ja-JP"/>
              </w:rPr>
              <w:t>Basket 2, Section 7, Price Quote, part a-)</w:t>
            </w:r>
          </w:p>
        </w:tc>
        <w:tc>
          <w:tcPr>
            <w:tcW w:w="2080" w:type="pct"/>
          </w:tcPr>
          <w:p w:rsidR="00781DE8" w:rsidRPr="00B8147B" w:rsidRDefault="00781DE8" w:rsidP="00432548">
            <w:pPr>
              <w:rPr>
                <w:rFonts w:asciiTheme="majorBidi" w:eastAsia="MS Mincho" w:hAnsiTheme="majorBidi" w:cstheme="majorBidi"/>
                <w:sz w:val="20"/>
                <w:szCs w:val="20"/>
                <w:lang w:eastAsia="ja-JP"/>
              </w:rPr>
            </w:pPr>
            <w:proofErr w:type="gramStart"/>
            <w:r w:rsidRPr="00C90DDB">
              <w:rPr>
                <w:rFonts w:asciiTheme="majorBidi" w:eastAsia="MS Mincho" w:hAnsiTheme="majorBidi" w:cstheme="majorBidi"/>
                <w:sz w:val="20"/>
                <w:szCs w:val="20"/>
                <w:lang w:eastAsia="ja-JP"/>
              </w:rPr>
              <w:t>should</w:t>
            </w:r>
            <w:proofErr w:type="gramEnd"/>
            <w:r w:rsidRPr="00C90DDB">
              <w:rPr>
                <w:rFonts w:asciiTheme="majorBidi" w:eastAsia="MS Mincho" w:hAnsiTheme="majorBidi" w:cstheme="majorBidi"/>
                <w:sz w:val="20"/>
                <w:szCs w:val="20"/>
                <w:lang w:eastAsia="ja-JP"/>
              </w:rPr>
              <w:t xml:space="preserve"> the Company plan to submit proposal by digital means only?</w:t>
            </w:r>
          </w:p>
        </w:tc>
        <w:tc>
          <w:tcPr>
            <w:tcW w:w="1335" w:type="pct"/>
          </w:tcPr>
          <w:p w:rsidR="00781DE8" w:rsidRPr="00C90DDB" w:rsidRDefault="00781DE8" w:rsidP="00432548">
            <w:pPr>
              <w:pStyle w:val="Para4"/>
              <w:spacing w:line="276" w:lineRule="auto"/>
              <w:ind w:left="0"/>
              <w:rPr>
                <w:b/>
                <w:bCs/>
                <w:sz w:val="32"/>
                <w:szCs w:val="32"/>
              </w:rPr>
            </w:pPr>
            <w:r w:rsidRPr="00C31C76">
              <w:rPr>
                <w:rFonts w:asciiTheme="majorBidi" w:eastAsia="MS Mincho" w:hAnsiTheme="majorBidi" w:cstheme="majorBidi"/>
                <w:sz w:val="20"/>
                <w:szCs w:val="20"/>
                <w:lang w:eastAsia="ja-JP"/>
              </w:rPr>
              <w:t>See Item 6.</w:t>
            </w:r>
            <w:proofErr w:type="spellStart"/>
            <w:r w:rsidRPr="00C31C76">
              <w:rPr>
                <w:rFonts w:asciiTheme="majorBidi" w:eastAsia="MS Mincho" w:hAnsiTheme="majorBidi" w:cstheme="majorBidi"/>
                <w:sz w:val="20"/>
                <w:szCs w:val="20"/>
                <w:lang w:eastAsia="ja-JP"/>
              </w:rPr>
              <w:t>a</w:t>
            </w:r>
            <w:proofErr w:type="spellEnd"/>
            <w:r w:rsidRPr="00C31C76">
              <w:rPr>
                <w:rFonts w:asciiTheme="majorBidi" w:eastAsia="MS Mincho" w:hAnsiTheme="majorBidi" w:cstheme="majorBidi"/>
                <w:sz w:val="20"/>
                <w:szCs w:val="20"/>
                <w:lang w:eastAsia="ja-JP"/>
              </w:rPr>
              <w:t xml:space="preserve"> of Tender Documents and Appendix C</w:t>
            </w:r>
          </w:p>
        </w:tc>
      </w:tr>
      <w:tr w:rsidR="00781DE8" w:rsidRPr="00C90DDB" w:rsidTr="00432548">
        <w:tc>
          <w:tcPr>
            <w:tcW w:w="163" w:type="pct"/>
          </w:tcPr>
          <w:p w:rsidR="00781DE8" w:rsidRPr="00C90DDB" w:rsidRDefault="00781DE8" w:rsidP="00781DE8">
            <w:pPr>
              <w:pStyle w:val="ac"/>
              <w:numPr>
                <w:ilvl w:val="0"/>
                <w:numId w:val="24"/>
              </w:numPr>
              <w:ind w:left="456" w:hanging="456"/>
              <w:jc w:val="center"/>
              <w:rPr>
                <w:rFonts w:asciiTheme="majorBidi" w:eastAsia="MS Mincho" w:hAnsiTheme="majorBidi" w:cstheme="majorBidi"/>
                <w:sz w:val="20"/>
                <w:szCs w:val="20"/>
                <w:lang w:eastAsia="ja-JP"/>
              </w:rPr>
            </w:pPr>
          </w:p>
        </w:tc>
        <w:tc>
          <w:tcPr>
            <w:tcW w:w="1422" w:type="pct"/>
          </w:tcPr>
          <w:p w:rsidR="00781DE8" w:rsidRPr="00C90DDB" w:rsidRDefault="00781DE8" w:rsidP="00432548">
            <w:pPr>
              <w:rPr>
                <w:rFonts w:asciiTheme="majorBidi" w:eastAsia="MS Mincho" w:hAnsiTheme="majorBidi" w:cstheme="majorBidi"/>
                <w:sz w:val="20"/>
                <w:szCs w:val="20"/>
                <w:lang w:eastAsia="ja-JP"/>
              </w:rPr>
            </w:pPr>
            <w:r w:rsidRPr="00C90DDB">
              <w:rPr>
                <w:rFonts w:asciiTheme="majorBidi" w:eastAsia="MS Mincho" w:hAnsiTheme="majorBidi" w:cstheme="majorBidi"/>
                <w:sz w:val="20"/>
                <w:szCs w:val="20"/>
                <w:lang w:eastAsia="ja-JP"/>
              </w:rPr>
              <w:t>Basket 2, Section 6, Structure of the Proposal and the Manner of Submission, parts a, c, d, e</w:t>
            </w:r>
          </w:p>
        </w:tc>
        <w:tc>
          <w:tcPr>
            <w:tcW w:w="2080" w:type="pct"/>
          </w:tcPr>
          <w:p w:rsidR="00781DE8" w:rsidRPr="00B8147B" w:rsidRDefault="00781DE8" w:rsidP="00432548">
            <w:pPr>
              <w:rPr>
                <w:rFonts w:asciiTheme="majorBidi" w:eastAsia="MS Mincho" w:hAnsiTheme="majorBidi" w:cstheme="majorBidi"/>
                <w:sz w:val="20"/>
                <w:szCs w:val="20"/>
                <w:lang w:eastAsia="ja-JP"/>
              </w:rPr>
            </w:pPr>
            <w:proofErr w:type="gramStart"/>
            <w:r w:rsidRPr="00C90DDB">
              <w:rPr>
                <w:rFonts w:asciiTheme="majorBidi" w:eastAsia="MS Mincho" w:hAnsiTheme="majorBidi" w:cstheme="majorBidi"/>
                <w:sz w:val="20"/>
                <w:szCs w:val="20"/>
                <w:lang w:eastAsia="ja-JP"/>
              </w:rPr>
              <w:t>should</w:t>
            </w:r>
            <w:proofErr w:type="gramEnd"/>
            <w:r w:rsidRPr="00C90DDB">
              <w:rPr>
                <w:rFonts w:asciiTheme="majorBidi" w:eastAsia="MS Mincho" w:hAnsiTheme="majorBidi" w:cstheme="majorBidi"/>
                <w:sz w:val="20"/>
                <w:szCs w:val="20"/>
                <w:lang w:eastAsia="ja-JP"/>
              </w:rPr>
              <w:t xml:space="preserve"> the Company plan to submit proposal by digital means only?</w:t>
            </w:r>
          </w:p>
        </w:tc>
        <w:tc>
          <w:tcPr>
            <w:tcW w:w="1335" w:type="pct"/>
          </w:tcPr>
          <w:p w:rsidR="00781DE8" w:rsidRPr="00C31C76" w:rsidRDefault="00781DE8" w:rsidP="00432548">
            <w:pPr>
              <w:rPr>
                <w:rFonts w:asciiTheme="majorBidi" w:eastAsia="MS Mincho" w:hAnsiTheme="majorBidi" w:cstheme="majorBidi"/>
                <w:sz w:val="20"/>
                <w:szCs w:val="20"/>
                <w:lang w:eastAsia="ja-JP"/>
              </w:rPr>
            </w:pPr>
            <w:r w:rsidRPr="00C31C76">
              <w:rPr>
                <w:rFonts w:asciiTheme="majorBidi" w:eastAsia="MS Mincho" w:hAnsiTheme="majorBidi" w:cstheme="majorBidi"/>
                <w:sz w:val="20"/>
                <w:szCs w:val="20"/>
                <w:lang w:eastAsia="ja-JP"/>
              </w:rPr>
              <w:t>The updated submission date is:</w:t>
            </w:r>
          </w:p>
          <w:p w:rsidR="00781DE8" w:rsidRPr="00C31C76" w:rsidRDefault="00781DE8" w:rsidP="00432548">
            <w:pPr>
              <w:rPr>
                <w:rFonts w:asciiTheme="majorBidi" w:eastAsia="MS Mincho" w:hAnsiTheme="majorBidi" w:cstheme="majorBidi"/>
                <w:sz w:val="20"/>
                <w:szCs w:val="20"/>
                <w:lang w:eastAsia="ja-JP"/>
              </w:rPr>
            </w:pPr>
            <w:r w:rsidRPr="00C31C76">
              <w:rPr>
                <w:rFonts w:asciiTheme="majorBidi" w:eastAsia="MS Mincho" w:hAnsiTheme="majorBidi" w:cstheme="majorBidi"/>
                <w:sz w:val="20"/>
                <w:szCs w:val="20"/>
                <w:lang w:eastAsia="ja-JP"/>
              </w:rPr>
              <w:t>July 21, 2021 at 2 P.M</w:t>
            </w:r>
          </w:p>
          <w:p w:rsidR="00781DE8" w:rsidRPr="00C90DDB" w:rsidRDefault="00781DE8" w:rsidP="00432548">
            <w:pPr>
              <w:rPr>
                <w:rFonts w:asciiTheme="majorBidi" w:eastAsia="MS Mincho" w:hAnsiTheme="majorBidi" w:cstheme="majorBidi"/>
                <w:sz w:val="20"/>
                <w:szCs w:val="20"/>
                <w:lang w:eastAsia="ja-JP"/>
              </w:rPr>
            </w:pPr>
          </w:p>
          <w:p w:rsidR="00781DE8" w:rsidRPr="00C90DDB" w:rsidRDefault="00781DE8" w:rsidP="00432548">
            <w:pPr>
              <w:rPr>
                <w:rFonts w:asciiTheme="majorBidi" w:eastAsia="MS Mincho" w:hAnsiTheme="majorBidi" w:cstheme="majorBidi"/>
                <w:sz w:val="20"/>
                <w:szCs w:val="20"/>
                <w:lang w:eastAsia="ja-JP"/>
              </w:rPr>
            </w:pPr>
          </w:p>
        </w:tc>
      </w:tr>
    </w:tbl>
    <w:p w:rsidR="00781DE8" w:rsidRPr="00C90DDB" w:rsidRDefault="00781DE8" w:rsidP="00781DE8">
      <w:pPr>
        <w:rPr>
          <w:rFonts w:asciiTheme="majorBidi" w:hAnsiTheme="majorBidi" w:cstheme="majorBidi"/>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455"/>
        <w:gridCol w:w="4078"/>
        <w:gridCol w:w="5610"/>
        <w:gridCol w:w="3805"/>
      </w:tblGrid>
      <w:tr w:rsidR="00781DE8" w:rsidRPr="00C90DDB" w:rsidTr="00432548">
        <w:trPr>
          <w:trHeight w:val="204"/>
        </w:trPr>
        <w:tc>
          <w:tcPr>
            <w:tcW w:w="163" w:type="pct"/>
          </w:tcPr>
          <w:p w:rsidR="00781DE8" w:rsidRPr="00C90DDB" w:rsidRDefault="00781DE8" w:rsidP="00432548"/>
        </w:tc>
        <w:tc>
          <w:tcPr>
            <w:tcW w:w="1462" w:type="pct"/>
          </w:tcPr>
          <w:p w:rsidR="00781DE8" w:rsidRPr="00C90DDB" w:rsidRDefault="00781DE8" w:rsidP="00432548">
            <w:pPr>
              <w:jc w:val="center"/>
              <w:rPr>
                <w:rFonts w:asciiTheme="majorBidi" w:hAnsiTheme="majorBidi" w:cstheme="majorBidi"/>
                <w:b/>
                <w:bCs/>
                <w:sz w:val="24"/>
                <w:szCs w:val="24"/>
              </w:rPr>
            </w:pPr>
            <w:r w:rsidRPr="00C90DDB">
              <w:rPr>
                <w:rFonts w:asciiTheme="majorBidi" w:hAnsiTheme="majorBidi" w:cstheme="majorBidi"/>
                <w:b/>
                <w:bCs/>
                <w:sz w:val="24"/>
                <w:szCs w:val="24"/>
              </w:rPr>
              <w:t>Section in the Tender/Specification</w:t>
            </w:r>
          </w:p>
        </w:tc>
        <w:tc>
          <w:tcPr>
            <w:tcW w:w="2011" w:type="pct"/>
          </w:tcPr>
          <w:p w:rsidR="00781DE8" w:rsidRPr="00C90DDB" w:rsidRDefault="00781DE8" w:rsidP="00432548">
            <w:pPr>
              <w:jc w:val="center"/>
              <w:rPr>
                <w:rFonts w:asciiTheme="majorBidi" w:hAnsiTheme="majorBidi" w:cstheme="majorBidi"/>
                <w:b/>
                <w:bCs/>
                <w:sz w:val="24"/>
                <w:szCs w:val="24"/>
              </w:rPr>
            </w:pPr>
            <w:r w:rsidRPr="00C90DDB">
              <w:rPr>
                <w:rFonts w:asciiTheme="majorBidi" w:hAnsiTheme="majorBidi" w:cstheme="majorBidi"/>
                <w:b/>
                <w:bCs/>
                <w:sz w:val="24"/>
                <w:szCs w:val="24"/>
              </w:rPr>
              <w:t>Details of question / clarification</w:t>
            </w:r>
          </w:p>
        </w:tc>
        <w:tc>
          <w:tcPr>
            <w:tcW w:w="1365" w:type="pct"/>
          </w:tcPr>
          <w:p w:rsidR="00781DE8" w:rsidRPr="00C90DDB" w:rsidRDefault="00781DE8" w:rsidP="00432548">
            <w:pPr>
              <w:jc w:val="center"/>
              <w:rPr>
                <w:rFonts w:asciiTheme="majorBidi" w:hAnsiTheme="majorBidi" w:cstheme="majorBidi"/>
                <w:b/>
                <w:bCs/>
                <w:sz w:val="24"/>
                <w:szCs w:val="24"/>
              </w:rPr>
            </w:pPr>
            <w:r w:rsidRPr="00C90DDB">
              <w:rPr>
                <w:rFonts w:asciiTheme="majorBidi" w:hAnsiTheme="majorBidi" w:cstheme="majorBidi"/>
                <w:b/>
                <w:bCs/>
                <w:sz w:val="24"/>
                <w:szCs w:val="24"/>
              </w:rPr>
              <w:t>Answer</w:t>
            </w: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eastAsia="Times New Roman" w:hAnsiTheme="majorBidi" w:cstheme="majorBidi"/>
                <w:sz w:val="20"/>
                <w:szCs w:val="20"/>
                <w:lang w:val="en-US" w:bidi="he-IL"/>
              </w:rPr>
            </w:pPr>
          </w:p>
        </w:tc>
        <w:tc>
          <w:tcPr>
            <w:tcW w:w="1462" w:type="pct"/>
          </w:tcPr>
          <w:p w:rsidR="00781DE8" w:rsidRPr="00C90DDB" w:rsidRDefault="00781DE8" w:rsidP="00432548">
            <w:pPr>
              <w:ind w:left="113" w:right="113"/>
              <w:rPr>
                <w:rFonts w:asciiTheme="majorBidi" w:hAnsiTheme="majorBidi" w:cstheme="majorBidi"/>
                <w:sz w:val="20"/>
                <w:szCs w:val="20"/>
              </w:rPr>
            </w:pPr>
            <w:r w:rsidRPr="00C90DDB">
              <w:rPr>
                <w:rFonts w:asciiTheme="majorBidi" w:hAnsiTheme="majorBidi" w:cstheme="majorBidi"/>
                <w:sz w:val="20"/>
                <w:szCs w:val="20"/>
              </w:rPr>
              <w:t>3. Conflict of Interest</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3. </w:t>
            </w:r>
            <w:proofErr w:type="gramStart"/>
            <w:r w:rsidRPr="00C90DDB">
              <w:rPr>
                <w:rFonts w:asciiTheme="majorBidi" w:hAnsiTheme="majorBidi" w:cstheme="majorBidi"/>
                <w:sz w:val="20"/>
                <w:szCs w:val="20"/>
              </w:rPr>
              <w:t>d</w:t>
            </w:r>
            <w:proofErr w:type="gramEnd"/>
            <w:r w:rsidRPr="00C90DDB">
              <w:rPr>
                <w:rFonts w:asciiTheme="majorBidi" w:hAnsiTheme="majorBidi" w:cstheme="majorBidi"/>
                <w:sz w:val="20"/>
                <w:szCs w:val="20"/>
              </w:rPr>
              <w:t xml:space="preserve">. </w:t>
            </w:r>
            <w:proofErr w:type="gramStart"/>
            <w:r w:rsidRPr="00C90DDB">
              <w:rPr>
                <w:rFonts w:asciiTheme="majorBidi" w:hAnsiTheme="majorBidi" w:cstheme="majorBidi"/>
                <w:sz w:val="20"/>
                <w:szCs w:val="20"/>
              </w:rPr>
              <w:t>The Bidder and each of its designated team members shall have not performed, and will not undertake to perform, any similar Services required under this Tender to any client in the territory of Israel, other than the Ministry, during the 6 months' period prior to the proposal Submission Deadline, during the Term of the Agreement, and for a period of 1 year after the termination of the Agreement.</w:t>
            </w:r>
            <w:proofErr w:type="gramEnd"/>
          </w:p>
        </w:tc>
        <w:tc>
          <w:tcPr>
            <w:tcW w:w="2011" w:type="pct"/>
          </w:tcPr>
          <w:p w:rsidR="00781DE8" w:rsidRPr="00C90DDB" w:rsidRDefault="00781DE8" w:rsidP="00432548">
            <w:pPr>
              <w:spacing w:before="4" w:after="0"/>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Ministry to kindly </w:t>
            </w:r>
            <w:proofErr w:type="gramStart"/>
            <w:r w:rsidRPr="00C90DDB">
              <w:rPr>
                <w:rFonts w:asciiTheme="majorBidi" w:hAnsiTheme="majorBidi" w:cstheme="majorBidi"/>
                <w:sz w:val="20"/>
                <w:szCs w:val="20"/>
              </w:rPr>
              <w:t>advise</w:t>
            </w:r>
            <w:proofErr w:type="gramEnd"/>
            <w:r w:rsidRPr="00C90DDB">
              <w:rPr>
                <w:rFonts w:asciiTheme="majorBidi" w:hAnsiTheme="majorBidi" w:cstheme="majorBidi"/>
                <w:sz w:val="20"/>
                <w:szCs w:val="20"/>
              </w:rPr>
              <w:t xml:space="preserve"> the rationale behind this requirement. The Company has a big presence in the country and “similar services” is very broad and seems an unreasonable limitation to The Company’s activity.</w:t>
            </w:r>
          </w:p>
        </w:tc>
        <w:tc>
          <w:tcPr>
            <w:tcW w:w="1365" w:type="pct"/>
          </w:tcPr>
          <w:p w:rsidR="00781DE8" w:rsidRPr="00C90DDB" w:rsidRDefault="00781DE8" w:rsidP="00432548">
            <w:pPr>
              <w:spacing w:before="4" w:after="0"/>
              <w:ind w:left="113" w:right="113"/>
              <w:jc w:val="both"/>
              <w:rPr>
                <w:rFonts w:asciiTheme="majorBidi" w:hAnsiTheme="majorBidi" w:cstheme="majorBidi"/>
                <w:sz w:val="20"/>
                <w:szCs w:val="20"/>
              </w:rPr>
            </w:pPr>
            <w:r w:rsidRPr="00C90DDB">
              <w:rPr>
                <w:rFonts w:asciiTheme="majorBidi" w:hAnsiTheme="majorBidi" w:cstheme="majorBidi"/>
                <w:sz w:val="20"/>
                <w:szCs w:val="20"/>
              </w:rPr>
              <w:t>See Appendix A</w:t>
            </w: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eastAsia="Times New Roman" w:hAnsiTheme="majorBidi" w:cstheme="majorBidi"/>
                <w:sz w:val="20"/>
                <w:szCs w:val="20"/>
                <w:lang w:val="en-US" w:bidi="he-IL"/>
              </w:rPr>
            </w:pPr>
          </w:p>
        </w:tc>
        <w:tc>
          <w:tcPr>
            <w:tcW w:w="1462" w:type="pct"/>
          </w:tcPr>
          <w:p w:rsidR="00781DE8" w:rsidRPr="00B8147B" w:rsidRDefault="00781DE8" w:rsidP="00432548">
            <w:pPr>
              <w:ind w:left="113"/>
              <w:rPr>
                <w:rFonts w:asciiTheme="majorBidi" w:hAnsiTheme="majorBidi" w:cstheme="majorBidi"/>
                <w:sz w:val="20"/>
                <w:szCs w:val="20"/>
              </w:rPr>
            </w:pPr>
            <w:r w:rsidRPr="00B8147B">
              <w:rPr>
                <w:rFonts w:asciiTheme="majorBidi" w:hAnsiTheme="majorBidi" w:cstheme="majorBidi"/>
                <w:sz w:val="20"/>
                <w:szCs w:val="20"/>
              </w:rPr>
              <w:t>3. Conflict of Interest</w:t>
            </w:r>
          </w:p>
          <w:p w:rsidR="00781DE8" w:rsidRPr="00B8147B" w:rsidRDefault="00781DE8" w:rsidP="00432548">
            <w:pPr>
              <w:spacing w:before="4" w:after="4"/>
              <w:ind w:left="113" w:right="113"/>
              <w:jc w:val="both"/>
              <w:rPr>
                <w:rFonts w:asciiTheme="majorBidi" w:hAnsiTheme="majorBidi" w:cstheme="majorBidi"/>
                <w:b/>
                <w:sz w:val="20"/>
                <w:szCs w:val="20"/>
              </w:rPr>
            </w:pPr>
            <w:r w:rsidRPr="00C31C76">
              <w:rPr>
                <w:rFonts w:asciiTheme="majorBidi" w:hAnsiTheme="majorBidi" w:cstheme="majorBidi"/>
                <w:b/>
                <w:sz w:val="20"/>
                <w:szCs w:val="20"/>
              </w:rPr>
              <w:t xml:space="preserve">For a binding version of aforementioned commitment and questionnaire regarding the absence of conflicts of interests – see Appendices </w:t>
            </w:r>
            <w:hyperlink w:anchor="_bookmark25" w:history="1">
              <w:r w:rsidRPr="00C90DDB">
                <w:rPr>
                  <w:rStyle w:val="Hyperlink"/>
                  <w:rFonts w:asciiTheme="majorBidi" w:hAnsiTheme="majorBidi" w:cstheme="majorBidi"/>
                  <w:color w:val="auto"/>
                  <w:sz w:val="20"/>
                  <w:szCs w:val="20"/>
                </w:rPr>
                <w:t xml:space="preserve">G.1. </w:t>
              </w:r>
            </w:hyperlink>
            <w:proofErr w:type="gramStart"/>
            <w:r w:rsidRPr="00B8147B">
              <w:rPr>
                <w:rFonts w:asciiTheme="majorBidi" w:hAnsiTheme="majorBidi" w:cstheme="majorBidi"/>
                <w:b/>
                <w:sz w:val="20"/>
                <w:szCs w:val="20"/>
              </w:rPr>
              <w:t>and</w:t>
            </w:r>
            <w:proofErr w:type="gramEnd"/>
            <w:r w:rsidRPr="00B8147B">
              <w:rPr>
                <w:rFonts w:asciiTheme="majorBidi" w:hAnsiTheme="majorBidi" w:cstheme="majorBidi"/>
                <w:b/>
                <w:sz w:val="20"/>
                <w:szCs w:val="20"/>
              </w:rPr>
              <w:t xml:space="preserve"> </w:t>
            </w:r>
            <w:hyperlink w:anchor="_bookmark26" w:history="1">
              <w:r w:rsidRPr="00C90DDB">
                <w:rPr>
                  <w:rStyle w:val="Hyperlink"/>
                  <w:rFonts w:asciiTheme="majorBidi" w:hAnsiTheme="majorBidi" w:cstheme="majorBidi"/>
                  <w:color w:val="auto"/>
                  <w:sz w:val="20"/>
                  <w:szCs w:val="20"/>
                </w:rPr>
                <w:t xml:space="preserve">G.2. </w:t>
              </w:r>
            </w:hyperlink>
            <w:proofErr w:type="gramStart"/>
            <w:r w:rsidRPr="00B8147B">
              <w:rPr>
                <w:rFonts w:asciiTheme="majorBidi" w:hAnsiTheme="majorBidi" w:cstheme="majorBidi"/>
                <w:b/>
                <w:sz w:val="20"/>
                <w:szCs w:val="20"/>
              </w:rPr>
              <w:t>of</w:t>
            </w:r>
            <w:proofErr w:type="gramEnd"/>
            <w:r w:rsidRPr="00B8147B">
              <w:rPr>
                <w:rFonts w:asciiTheme="majorBidi" w:hAnsiTheme="majorBidi" w:cstheme="majorBidi"/>
                <w:b/>
                <w:sz w:val="20"/>
                <w:szCs w:val="20"/>
              </w:rPr>
              <w:t xml:space="preserve"> this Tender.</w:t>
            </w:r>
          </w:p>
          <w:p w:rsidR="00781DE8" w:rsidRPr="00C31C76" w:rsidRDefault="00781DE8" w:rsidP="00432548">
            <w:pPr>
              <w:ind w:left="113"/>
              <w:rPr>
                <w:rFonts w:asciiTheme="majorBidi" w:hAnsiTheme="majorBidi" w:cstheme="majorBidi"/>
                <w:sz w:val="20"/>
                <w:szCs w:val="20"/>
              </w:rPr>
            </w:pPr>
            <w:r w:rsidRPr="00C31C76">
              <w:rPr>
                <w:rFonts w:asciiTheme="majorBidi" w:hAnsiTheme="majorBidi" w:cstheme="majorBidi"/>
                <w:sz w:val="20"/>
                <w:szCs w:val="20"/>
              </w:rPr>
              <w:t>9. a. 3., 6.5</w:t>
            </w:r>
          </w:p>
          <w:p w:rsidR="00781DE8" w:rsidRPr="00C31C76" w:rsidRDefault="00781DE8" w:rsidP="00432548">
            <w:pPr>
              <w:ind w:left="113"/>
              <w:rPr>
                <w:rFonts w:asciiTheme="majorBidi" w:hAnsiTheme="majorBidi" w:cstheme="majorBidi"/>
                <w:sz w:val="20"/>
                <w:szCs w:val="20"/>
              </w:rPr>
            </w:pPr>
          </w:p>
        </w:tc>
        <w:tc>
          <w:tcPr>
            <w:tcW w:w="2011" w:type="pct"/>
          </w:tcPr>
          <w:p w:rsidR="00781DE8" w:rsidRPr="00C90DDB" w:rsidRDefault="00781DE8" w:rsidP="00432548">
            <w:pPr>
              <w:spacing w:before="4" w:after="0"/>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Kindly remove the requirement to provide the executed Appendix G.1. Commitment from Bidder that there are no conflicts of interests </w:t>
            </w:r>
            <w:proofErr w:type="gramStart"/>
            <w:r w:rsidRPr="00C90DDB">
              <w:rPr>
                <w:rFonts w:asciiTheme="majorBidi" w:hAnsiTheme="majorBidi" w:cstheme="majorBidi"/>
                <w:sz w:val="20"/>
                <w:szCs w:val="20"/>
              </w:rPr>
              <w:t>is already addressed</w:t>
            </w:r>
            <w:proofErr w:type="gramEnd"/>
            <w:r w:rsidRPr="00C90DDB">
              <w:rPr>
                <w:rFonts w:asciiTheme="majorBidi" w:hAnsiTheme="majorBidi" w:cstheme="majorBidi"/>
                <w:sz w:val="20"/>
                <w:szCs w:val="20"/>
              </w:rPr>
              <w:t xml:space="preserve"> in article 12 of the Services Agreement.</w:t>
            </w:r>
          </w:p>
          <w:p w:rsidR="00781DE8" w:rsidRPr="00C90DDB" w:rsidRDefault="00781DE8" w:rsidP="00432548">
            <w:pPr>
              <w:spacing w:before="4" w:after="0"/>
              <w:ind w:left="113" w:right="113"/>
              <w:jc w:val="both"/>
              <w:rPr>
                <w:rFonts w:asciiTheme="majorBidi" w:hAnsiTheme="majorBidi" w:cstheme="majorBidi"/>
                <w:sz w:val="20"/>
                <w:szCs w:val="20"/>
              </w:rPr>
            </w:pPr>
          </w:p>
          <w:p w:rsidR="00781DE8" w:rsidRPr="00C90DDB" w:rsidRDefault="00781DE8" w:rsidP="00432548">
            <w:pPr>
              <w:spacing w:before="4" w:after="0"/>
              <w:ind w:left="113" w:right="113"/>
              <w:jc w:val="both"/>
              <w:rPr>
                <w:rFonts w:asciiTheme="majorBidi" w:hAnsiTheme="majorBidi" w:cstheme="majorBidi"/>
                <w:sz w:val="20"/>
                <w:szCs w:val="20"/>
              </w:rPr>
            </w:pPr>
            <w:r w:rsidRPr="00C90DDB">
              <w:rPr>
                <w:rFonts w:asciiTheme="majorBidi" w:hAnsiTheme="majorBidi" w:cstheme="majorBidi"/>
                <w:sz w:val="20"/>
                <w:szCs w:val="20"/>
              </w:rPr>
              <w:t>In any case, the individual team members shall not have to sign the commitment in Appendix G.1.</w:t>
            </w: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spacing w:before="4" w:after="0"/>
              <w:ind w:left="113" w:right="113"/>
              <w:jc w:val="both"/>
              <w:rPr>
                <w:rFonts w:asciiTheme="majorBidi" w:hAnsiTheme="majorBidi" w:cstheme="majorBidi"/>
                <w:sz w:val="20"/>
                <w:szCs w:val="20"/>
              </w:rPr>
            </w:pPr>
            <w:r w:rsidRPr="00C90DDB">
              <w:rPr>
                <w:rFonts w:asciiTheme="majorBidi" w:hAnsiTheme="majorBidi" w:cstheme="majorBidi"/>
                <w:sz w:val="20"/>
                <w:szCs w:val="20"/>
              </w:rPr>
              <w:t>Idem as above for the execution of Appendix G.1</w:t>
            </w:r>
          </w:p>
        </w:tc>
        <w:tc>
          <w:tcPr>
            <w:tcW w:w="1365" w:type="pct"/>
          </w:tcPr>
          <w:p w:rsidR="00781DE8" w:rsidRPr="00C90DDB" w:rsidRDefault="00781DE8" w:rsidP="00432548">
            <w:pPr>
              <w:spacing w:before="4" w:after="0"/>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Not Accepted </w:t>
            </w:r>
          </w:p>
          <w:p w:rsidR="00781DE8" w:rsidRPr="00C90DDB" w:rsidRDefault="00781DE8" w:rsidP="00432548">
            <w:pPr>
              <w:spacing w:before="4" w:after="0"/>
              <w:ind w:left="113" w:right="113"/>
              <w:jc w:val="both"/>
              <w:rPr>
                <w:rFonts w:asciiTheme="majorBidi" w:hAnsiTheme="majorBidi" w:cstheme="majorBidi"/>
                <w:sz w:val="20"/>
                <w:szCs w:val="20"/>
              </w:rPr>
            </w:pPr>
          </w:p>
          <w:p w:rsidR="00781DE8" w:rsidRPr="00C90DDB" w:rsidRDefault="00781DE8" w:rsidP="00432548">
            <w:pPr>
              <w:spacing w:before="4" w:after="0"/>
              <w:ind w:left="113" w:right="113"/>
              <w:jc w:val="both"/>
              <w:rPr>
                <w:rFonts w:asciiTheme="majorBidi" w:hAnsiTheme="majorBidi" w:cstheme="majorBidi"/>
                <w:sz w:val="20"/>
                <w:szCs w:val="20"/>
              </w:rPr>
            </w:pPr>
          </w:p>
          <w:p w:rsidR="00781DE8" w:rsidRPr="00C90DDB" w:rsidRDefault="00781DE8" w:rsidP="00432548">
            <w:pPr>
              <w:spacing w:before="4" w:after="0"/>
              <w:ind w:left="113" w:right="113"/>
              <w:jc w:val="both"/>
              <w:rPr>
                <w:rFonts w:asciiTheme="majorBidi" w:hAnsiTheme="majorBidi" w:cstheme="majorBidi"/>
                <w:sz w:val="20"/>
                <w:szCs w:val="20"/>
              </w:rPr>
            </w:pPr>
            <w:r w:rsidRPr="00C90DDB">
              <w:rPr>
                <w:rFonts w:asciiTheme="majorBidi" w:hAnsiTheme="majorBidi" w:cstheme="majorBidi"/>
                <w:sz w:val="20"/>
                <w:szCs w:val="20"/>
              </w:rPr>
              <w:t>Not Accepted</w:t>
            </w: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eastAsia="Times New Roman" w:hAnsiTheme="majorBidi" w:cstheme="majorBidi"/>
                <w:sz w:val="20"/>
                <w:szCs w:val="20"/>
                <w:lang w:val="en-US" w:bidi="he-IL"/>
              </w:rPr>
            </w:pPr>
          </w:p>
        </w:tc>
        <w:tc>
          <w:tcPr>
            <w:tcW w:w="1462" w:type="pct"/>
          </w:tcPr>
          <w:p w:rsidR="00781DE8" w:rsidRPr="00B8147B" w:rsidRDefault="00781DE8" w:rsidP="00432548">
            <w:pPr>
              <w:ind w:left="113" w:right="113"/>
              <w:jc w:val="both"/>
              <w:rPr>
                <w:rFonts w:asciiTheme="majorBidi" w:hAnsiTheme="majorBidi" w:cstheme="majorBidi"/>
                <w:sz w:val="20"/>
                <w:szCs w:val="20"/>
              </w:rPr>
            </w:pPr>
            <w:r w:rsidRPr="00B8147B">
              <w:rPr>
                <w:rFonts w:asciiTheme="majorBidi" w:hAnsiTheme="majorBidi" w:cstheme="majorBidi"/>
                <w:sz w:val="20"/>
                <w:szCs w:val="20"/>
              </w:rPr>
              <w:t>4. General Conditions Pertaining to the Performance of the Services</w:t>
            </w:r>
          </w:p>
          <w:p w:rsidR="00781DE8" w:rsidRPr="00C31C76" w:rsidRDefault="00781DE8" w:rsidP="00432548">
            <w:pPr>
              <w:ind w:left="113" w:right="113"/>
              <w:jc w:val="both"/>
              <w:rPr>
                <w:rFonts w:asciiTheme="majorBidi" w:hAnsiTheme="majorBidi" w:cstheme="majorBidi"/>
                <w:sz w:val="20"/>
                <w:szCs w:val="20"/>
              </w:rPr>
            </w:pPr>
            <w:proofErr w:type="gramStart"/>
            <w:r w:rsidRPr="00C31C76">
              <w:rPr>
                <w:rFonts w:asciiTheme="majorBidi" w:hAnsiTheme="majorBidi" w:cstheme="majorBidi"/>
                <w:sz w:val="20"/>
                <w:szCs w:val="20"/>
              </w:rPr>
              <w:t>h</w:t>
            </w:r>
            <w:proofErr w:type="gramEnd"/>
            <w:r w:rsidRPr="00C31C76">
              <w:rPr>
                <w:rFonts w:asciiTheme="majorBidi" w:hAnsiTheme="majorBidi" w:cstheme="majorBidi"/>
                <w:sz w:val="20"/>
                <w:szCs w:val="20"/>
              </w:rPr>
              <w:t>. [...]</w:t>
            </w:r>
          </w:p>
          <w:p w:rsidR="00781DE8" w:rsidRPr="00B8147B" w:rsidRDefault="00781DE8" w:rsidP="00432548">
            <w:pPr>
              <w:ind w:left="113" w:right="113"/>
              <w:jc w:val="both"/>
              <w:rPr>
                <w:rFonts w:asciiTheme="majorBidi" w:hAnsiTheme="majorBidi" w:cstheme="majorBidi"/>
                <w:b/>
                <w:sz w:val="20"/>
                <w:szCs w:val="20"/>
              </w:rPr>
            </w:pPr>
            <w:r w:rsidRPr="00C31C76">
              <w:rPr>
                <w:rFonts w:asciiTheme="majorBidi" w:hAnsiTheme="majorBidi" w:cstheme="majorBidi"/>
                <w:b/>
                <w:sz w:val="20"/>
                <w:szCs w:val="20"/>
              </w:rPr>
              <w:t xml:space="preserve">For a binding version of aforementioned Confidentiality Undertaking – see Appendices </w:t>
            </w:r>
            <w:hyperlink w:anchor="_bookmark27" w:history="1">
              <w:r w:rsidRPr="00C90DDB">
                <w:rPr>
                  <w:rStyle w:val="Hyperlink"/>
                  <w:rFonts w:asciiTheme="majorBidi" w:hAnsiTheme="majorBidi" w:cstheme="majorBidi"/>
                  <w:color w:val="auto"/>
                  <w:sz w:val="20"/>
                  <w:szCs w:val="20"/>
                </w:rPr>
                <w:t xml:space="preserve">H.1 </w:t>
              </w:r>
            </w:hyperlink>
            <w:r w:rsidRPr="00B8147B">
              <w:rPr>
                <w:rFonts w:asciiTheme="majorBidi" w:hAnsiTheme="majorBidi" w:cstheme="majorBidi"/>
                <w:b/>
                <w:sz w:val="20"/>
                <w:szCs w:val="20"/>
              </w:rPr>
              <w:t xml:space="preserve">and </w:t>
            </w:r>
            <w:hyperlink w:anchor="_bookmark28" w:history="1">
              <w:r w:rsidRPr="00C90DDB">
                <w:rPr>
                  <w:rStyle w:val="Hyperlink"/>
                  <w:rFonts w:asciiTheme="majorBidi" w:hAnsiTheme="majorBidi" w:cstheme="majorBidi"/>
                  <w:color w:val="auto"/>
                  <w:sz w:val="20"/>
                  <w:szCs w:val="20"/>
                </w:rPr>
                <w:t>H.2</w:t>
              </w:r>
              <w:r w:rsidRPr="00C90DDB">
                <w:rPr>
                  <w:rStyle w:val="Hyperlink"/>
                  <w:rFonts w:asciiTheme="majorBidi" w:hAnsiTheme="majorBidi" w:cstheme="majorBidi"/>
                  <w:b/>
                  <w:color w:val="auto"/>
                  <w:sz w:val="20"/>
                  <w:szCs w:val="20"/>
                </w:rPr>
                <w:t>.</w:t>
              </w:r>
            </w:hyperlink>
          </w:p>
          <w:p w:rsidR="00781DE8" w:rsidRPr="00C31C76" w:rsidRDefault="00781DE8" w:rsidP="00432548">
            <w:pPr>
              <w:ind w:left="113" w:right="113"/>
              <w:jc w:val="both"/>
              <w:rPr>
                <w:rFonts w:asciiTheme="majorBidi" w:hAnsiTheme="majorBidi" w:cstheme="majorBidi"/>
                <w:sz w:val="20"/>
                <w:szCs w:val="20"/>
              </w:rPr>
            </w:pPr>
          </w:p>
          <w:p w:rsidR="00781DE8" w:rsidRPr="00C31C76" w:rsidRDefault="00781DE8" w:rsidP="00432548">
            <w:pPr>
              <w:ind w:left="113" w:right="113"/>
              <w:jc w:val="both"/>
              <w:rPr>
                <w:rFonts w:asciiTheme="majorBidi" w:hAnsiTheme="majorBidi" w:cstheme="majorBidi"/>
                <w:sz w:val="20"/>
                <w:szCs w:val="20"/>
              </w:rPr>
            </w:pPr>
            <w:r w:rsidRPr="00C31C76">
              <w:rPr>
                <w:rFonts w:asciiTheme="majorBidi" w:hAnsiTheme="majorBidi" w:cstheme="majorBidi"/>
                <w:sz w:val="20"/>
                <w:szCs w:val="20"/>
              </w:rPr>
              <w:t>6.5., 9. a. 3</w:t>
            </w:r>
          </w:p>
        </w:tc>
        <w:tc>
          <w:tcPr>
            <w:tcW w:w="2011" w:type="pct"/>
          </w:tcPr>
          <w:p w:rsidR="00781DE8" w:rsidRPr="00C90DDB" w:rsidRDefault="00781DE8" w:rsidP="00432548">
            <w:pPr>
              <w:ind w:left="113" w:right="113"/>
              <w:jc w:val="both"/>
              <w:rPr>
                <w:rFonts w:asciiTheme="majorBidi" w:hAnsiTheme="majorBidi" w:cstheme="majorBidi"/>
                <w:bCs/>
                <w:sz w:val="20"/>
                <w:szCs w:val="20"/>
              </w:rPr>
            </w:pPr>
            <w:r w:rsidRPr="00C90DDB">
              <w:rPr>
                <w:rFonts w:asciiTheme="majorBidi" w:hAnsiTheme="majorBidi" w:cstheme="majorBidi"/>
                <w:bCs/>
                <w:sz w:val="20"/>
                <w:szCs w:val="20"/>
              </w:rPr>
              <w:t xml:space="preserve">Kindly remove this requirement. Confidentiality obligations assumed by Bidder </w:t>
            </w:r>
            <w:proofErr w:type="gramStart"/>
            <w:r w:rsidRPr="00C90DDB">
              <w:rPr>
                <w:rFonts w:asciiTheme="majorBidi" w:hAnsiTheme="majorBidi" w:cstheme="majorBidi"/>
                <w:bCs/>
                <w:sz w:val="20"/>
                <w:szCs w:val="20"/>
              </w:rPr>
              <w:t>are already addressed</w:t>
            </w:r>
            <w:proofErr w:type="gramEnd"/>
            <w:r w:rsidRPr="00C90DDB">
              <w:rPr>
                <w:rFonts w:asciiTheme="majorBidi" w:hAnsiTheme="majorBidi" w:cstheme="majorBidi"/>
                <w:bCs/>
                <w:sz w:val="20"/>
                <w:szCs w:val="20"/>
              </w:rPr>
              <w:t xml:space="preserve"> in article 10 of the Services Agreement. Therefore, there is no need for a separate executed document.</w:t>
            </w:r>
          </w:p>
          <w:p w:rsidR="00781DE8" w:rsidRPr="00C90DDB" w:rsidRDefault="00781DE8" w:rsidP="00432548">
            <w:pPr>
              <w:ind w:left="113" w:right="113"/>
              <w:jc w:val="both"/>
              <w:rPr>
                <w:rFonts w:asciiTheme="majorBidi" w:hAnsiTheme="majorBidi" w:cstheme="majorBidi"/>
                <w:bCs/>
                <w:sz w:val="20"/>
                <w:szCs w:val="20"/>
              </w:rPr>
            </w:pPr>
            <w:r w:rsidRPr="00C90DDB">
              <w:rPr>
                <w:rFonts w:asciiTheme="majorBidi" w:hAnsiTheme="majorBidi" w:cstheme="majorBidi"/>
                <w:bCs/>
                <w:sz w:val="20"/>
                <w:szCs w:val="20"/>
              </w:rPr>
              <w:t>In any case, team members shall not sign separate confidentiality undertakings.</w:t>
            </w:r>
          </w:p>
          <w:p w:rsidR="00781DE8" w:rsidRPr="00C90DDB" w:rsidRDefault="00781DE8" w:rsidP="00432548">
            <w:pPr>
              <w:ind w:left="113" w:right="113"/>
              <w:jc w:val="both"/>
              <w:rPr>
                <w:rFonts w:asciiTheme="majorBidi" w:hAnsiTheme="majorBidi" w:cstheme="majorBidi"/>
                <w:bCs/>
                <w:sz w:val="20"/>
                <w:szCs w:val="20"/>
              </w:rPr>
            </w:pPr>
          </w:p>
          <w:p w:rsidR="00781DE8" w:rsidRPr="00C90DDB" w:rsidRDefault="00781DE8" w:rsidP="00432548">
            <w:pPr>
              <w:ind w:left="113" w:right="113"/>
              <w:jc w:val="both"/>
              <w:rPr>
                <w:rFonts w:asciiTheme="majorBidi" w:hAnsiTheme="majorBidi" w:cstheme="majorBidi"/>
                <w:bCs/>
                <w:sz w:val="20"/>
                <w:szCs w:val="20"/>
              </w:rPr>
            </w:pPr>
            <w:r w:rsidRPr="00C90DDB">
              <w:rPr>
                <w:rFonts w:asciiTheme="majorBidi" w:hAnsiTheme="majorBidi" w:cstheme="majorBidi"/>
                <w:bCs/>
                <w:sz w:val="20"/>
                <w:szCs w:val="20"/>
              </w:rPr>
              <w:t>Idem as above for the signature of Appendices H.1 and H.2.</w:t>
            </w:r>
          </w:p>
        </w:tc>
        <w:tc>
          <w:tcPr>
            <w:tcW w:w="1365" w:type="pct"/>
          </w:tcPr>
          <w:p w:rsidR="00781DE8" w:rsidRPr="00B8147B" w:rsidRDefault="00781DE8" w:rsidP="00432548">
            <w:pPr>
              <w:rPr>
                <w:rFonts w:asciiTheme="majorBidi" w:hAnsiTheme="majorBidi" w:cstheme="majorBidi"/>
                <w:sz w:val="20"/>
                <w:szCs w:val="20"/>
              </w:rPr>
            </w:pPr>
            <w:r w:rsidRPr="00C90DDB">
              <w:rPr>
                <w:rFonts w:asciiTheme="majorBidi" w:hAnsiTheme="majorBidi" w:cstheme="majorBidi"/>
                <w:sz w:val="20"/>
                <w:szCs w:val="20"/>
              </w:rPr>
              <w:t xml:space="preserve">See the header of G.1, G.2, H.1 and Appendix H.2 </w:t>
            </w:r>
          </w:p>
          <w:p w:rsidR="00781DE8" w:rsidRPr="00C31C76" w:rsidRDefault="00781DE8" w:rsidP="00432548">
            <w:pPr>
              <w:ind w:left="113" w:right="113"/>
              <w:jc w:val="both"/>
              <w:rPr>
                <w:rFonts w:asciiTheme="majorBidi" w:hAnsiTheme="majorBidi" w:cstheme="majorBidi"/>
                <w:bCs/>
                <w:sz w:val="20"/>
                <w:szCs w:val="20"/>
              </w:rPr>
            </w:pP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eastAsia="Times New Roman" w:hAnsiTheme="majorBidi" w:cstheme="majorBidi"/>
                <w:sz w:val="20"/>
                <w:szCs w:val="20"/>
                <w:lang w:val="en-US" w:bidi="he-IL"/>
              </w:rPr>
            </w:pPr>
          </w:p>
        </w:tc>
        <w:tc>
          <w:tcPr>
            <w:tcW w:w="1462" w:type="pct"/>
          </w:tcPr>
          <w:p w:rsidR="00781DE8" w:rsidRPr="00B8147B" w:rsidRDefault="00781DE8" w:rsidP="00432548">
            <w:pPr>
              <w:ind w:left="113"/>
              <w:rPr>
                <w:rFonts w:asciiTheme="majorBidi" w:hAnsiTheme="majorBidi" w:cstheme="majorBidi"/>
                <w:sz w:val="20"/>
                <w:szCs w:val="20"/>
              </w:rPr>
            </w:pPr>
            <w:r w:rsidRPr="00B8147B">
              <w:rPr>
                <w:rFonts w:asciiTheme="majorBidi" w:hAnsiTheme="majorBidi" w:cstheme="majorBidi"/>
                <w:sz w:val="20"/>
                <w:szCs w:val="20"/>
              </w:rPr>
              <w:t xml:space="preserve">4. </w:t>
            </w:r>
            <w:proofErr w:type="spellStart"/>
            <w:r w:rsidRPr="00B8147B">
              <w:rPr>
                <w:rFonts w:asciiTheme="majorBidi" w:hAnsiTheme="majorBidi" w:cstheme="majorBidi"/>
                <w:sz w:val="20"/>
                <w:szCs w:val="20"/>
              </w:rPr>
              <w:t>i</w:t>
            </w:r>
            <w:proofErr w:type="spellEnd"/>
            <w:r w:rsidRPr="00B8147B">
              <w:rPr>
                <w:rFonts w:asciiTheme="majorBidi" w:hAnsiTheme="majorBidi" w:cstheme="majorBidi"/>
                <w:sz w:val="20"/>
                <w:szCs w:val="20"/>
              </w:rPr>
              <w:t>.</w:t>
            </w:r>
          </w:p>
        </w:tc>
        <w:tc>
          <w:tcPr>
            <w:tcW w:w="2011" w:type="pct"/>
          </w:tcPr>
          <w:p w:rsidR="00781DE8" w:rsidRPr="00C31C76" w:rsidRDefault="00781DE8" w:rsidP="00432548">
            <w:pPr>
              <w:ind w:left="113" w:right="113"/>
              <w:jc w:val="both"/>
              <w:rPr>
                <w:rFonts w:asciiTheme="majorBidi" w:hAnsiTheme="majorBidi" w:cstheme="majorBidi"/>
                <w:bCs/>
                <w:sz w:val="20"/>
                <w:szCs w:val="20"/>
              </w:rPr>
            </w:pPr>
            <w:r w:rsidRPr="00C31C76">
              <w:rPr>
                <w:rFonts w:asciiTheme="majorBidi" w:hAnsiTheme="majorBidi" w:cstheme="majorBidi"/>
                <w:bCs/>
                <w:sz w:val="20"/>
                <w:szCs w:val="20"/>
              </w:rPr>
              <w:t>Intellectual Property ownership shall be as addressed in the Agreement.</w:t>
            </w:r>
          </w:p>
        </w:tc>
        <w:tc>
          <w:tcPr>
            <w:tcW w:w="1365" w:type="pct"/>
          </w:tcPr>
          <w:p w:rsidR="00781DE8" w:rsidRPr="00C90DDB" w:rsidRDefault="00781DE8" w:rsidP="00432548">
            <w:pPr>
              <w:ind w:left="113" w:right="113"/>
              <w:jc w:val="both"/>
              <w:rPr>
                <w:rFonts w:asciiTheme="majorBidi" w:hAnsiTheme="majorBidi" w:cstheme="majorBidi"/>
                <w:bCs/>
                <w:sz w:val="20"/>
                <w:szCs w:val="20"/>
              </w:rPr>
            </w:pPr>
            <w:r w:rsidRPr="00C90DDB">
              <w:rPr>
                <w:rFonts w:asciiTheme="majorBidi" w:hAnsiTheme="majorBidi" w:cstheme="majorBidi"/>
                <w:sz w:val="20"/>
                <w:szCs w:val="20"/>
              </w:rPr>
              <w:t>See Appendix B, item 11</w:t>
            </w: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eastAsia="Times New Roman" w:hAnsiTheme="majorBidi" w:cstheme="majorBidi"/>
                <w:sz w:val="20"/>
                <w:szCs w:val="20"/>
                <w:lang w:val="en-US" w:bidi="he-IL"/>
              </w:rPr>
            </w:pPr>
          </w:p>
        </w:tc>
        <w:tc>
          <w:tcPr>
            <w:tcW w:w="1462" w:type="pct"/>
          </w:tcPr>
          <w:p w:rsidR="00781DE8" w:rsidRPr="00C90DDB" w:rsidRDefault="00781DE8" w:rsidP="00432548">
            <w:pPr>
              <w:ind w:left="113"/>
              <w:rPr>
                <w:rFonts w:asciiTheme="majorBidi" w:hAnsiTheme="majorBidi" w:cstheme="majorBidi"/>
                <w:sz w:val="20"/>
                <w:szCs w:val="20"/>
              </w:rPr>
            </w:pPr>
            <w:r w:rsidRPr="00C90DDB">
              <w:rPr>
                <w:rFonts w:asciiTheme="majorBidi" w:hAnsiTheme="majorBidi" w:cstheme="majorBidi"/>
                <w:sz w:val="20"/>
                <w:szCs w:val="20"/>
              </w:rPr>
              <w:t>9. a. 2.</w:t>
            </w:r>
          </w:p>
          <w:p w:rsidR="00781DE8" w:rsidRPr="00C90DDB" w:rsidRDefault="00781DE8" w:rsidP="00432548">
            <w:pPr>
              <w:rPr>
                <w:rFonts w:asciiTheme="majorBidi" w:hAnsiTheme="majorBidi" w:cstheme="majorBidi"/>
                <w:sz w:val="20"/>
                <w:szCs w:val="20"/>
              </w:rPr>
            </w:pPr>
          </w:p>
        </w:tc>
        <w:tc>
          <w:tcPr>
            <w:tcW w:w="2011" w:type="pct"/>
          </w:tcPr>
          <w:p w:rsidR="00781DE8" w:rsidRPr="00C90DDB" w:rsidRDefault="00781DE8" w:rsidP="00432548">
            <w:pPr>
              <w:ind w:left="113" w:right="113"/>
              <w:jc w:val="both"/>
              <w:rPr>
                <w:rFonts w:asciiTheme="majorBidi" w:hAnsiTheme="majorBidi" w:cstheme="majorBidi"/>
                <w:bCs/>
                <w:sz w:val="20"/>
                <w:szCs w:val="20"/>
              </w:rPr>
            </w:pPr>
            <w:r w:rsidRPr="00C90DDB">
              <w:rPr>
                <w:rFonts w:asciiTheme="majorBidi" w:hAnsiTheme="majorBidi" w:cstheme="majorBidi"/>
                <w:bCs/>
                <w:sz w:val="20"/>
                <w:szCs w:val="20"/>
              </w:rPr>
              <w:t>The Insurance Certificate shall be in The Company’s format.</w:t>
            </w:r>
          </w:p>
        </w:tc>
        <w:tc>
          <w:tcPr>
            <w:tcW w:w="1365" w:type="pct"/>
          </w:tcPr>
          <w:p w:rsidR="00781DE8" w:rsidRPr="00C90DDB" w:rsidRDefault="00781DE8" w:rsidP="00432548">
            <w:pPr>
              <w:ind w:right="113"/>
              <w:jc w:val="both"/>
              <w:rPr>
                <w:rFonts w:asciiTheme="majorBidi" w:hAnsiTheme="majorBidi" w:cstheme="majorBidi"/>
                <w:bCs/>
                <w:sz w:val="20"/>
                <w:szCs w:val="20"/>
              </w:rPr>
            </w:pPr>
            <w:r w:rsidRPr="00C90DDB">
              <w:rPr>
                <w:rFonts w:asciiTheme="majorBidi" w:hAnsiTheme="majorBidi" w:cstheme="majorBidi"/>
                <w:sz w:val="20"/>
                <w:szCs w:val="20"/>
              </w:rPr>
              <w:t>See updated Appendix L</w:t>
            </w: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eastAsia="Times New Roman" w:hAnsiTheme="majorBidi" w:cstheme="majorBidi"/>
                <w:sz w:val="20"/>
                <w:szCs w:val="20"/>
                <w:lang w:val="en-US" w:bidi="he-IL"/>
              </w:rPr>
            </w:pPr>
          </w:p>
        </w:tc>
        <w:tc>
          <w:tcPr>
            <w:tcW w:w="1462" w:type="pct"/>
          </w:tcPr>
          <w:p w:rsidR="00781DE8" w:rsidRPr="00B8147B" w:rsidRDefault="00781DE8" w:rsidP="00432548">
            <w:pPr>
              <w:ind w:left="113"/>
              <w:rPr>
                <w:rFonts w:asciiTheme="majorBidi" w:hAnsiTheme="majorBidi" w:cstheme="majorBidi"/>
                <w:sz w:val="20"/>
                <w:szCs w:val="20"/>
              </w:rPr>
            </w:pPr>
            <w:r w:rsidRPr="00B8147B">
              <w:rPr>
                <w:rFonts w:asciiTheme="majorBidi" w:hAnsiTheme="majorBidi" w:cstheme="majorBidi"/>
                <w:sz w:val="20"/>
                <w:szCs w:val="20"/>
              </w:rPr>
              <w:t>14. Jurisdiction</w:t>
            </w:r>
          </w:p>
        </w:tc>
        <w:tc>
          <w:tcPr>
            <w:tcW w:w="2011" w:type="pct"/>
          </w:tcPr>
          <w:p w:rsidR="00781DE8" w:rsidRPr="00B8147B" w:rsidRDefault="00781DE8" w:rsidP="00432548">
            <w:pPr>
              <w:ind w:left="113" w:right="113"/>
              <w:jc w:val="both"/>
              <w:rPr>
                <w:rFonts w:asciiTheme="majorBidi" w:hAnsiTheme="majorBidi" w:cstheme="majorBidi"/>
                <w:bCs/>
                <w:sz w:val="20"/>
                <w:szCs w:val="20"/>
              </w:rPr>
            </w:pPr>
            <w:proofErr w:type="gramStart"/>
            <w:r w:rsidRPr="00C31C76">
              <w:rPr>
                <w:rFonts w:asciiTheme="majorBidi" w:hAnsiTheme="majorBidi" w:cstheme="majorBidi"/>
                <w:bCs/>
                <w:sz w:val="20"/>
                <w:szCs w:val="20"/>
              </w:rPr>
              <w:t xml:space="preserve">The Tender is governed by </w:t>
            </w:r>
            <w:r w:rsidRPr="00C31C76">
              <w:rPr>
                <w:rFonts w:asciiTheme="majorBidi" w:hAnsiTheme="majorBidi" w:cstheme="majorBidi"/>
                <w:bCs/>
                <w:sz w:val="20"/>
                <w:szCs w:val="20"/>
                <w:u w:val="single"/>
              </w:rPr>
              <w:t>English</w:t>
            </w:r>
            <w:r w:rsidRPr="00C31C76">
              <w:rPr>
                <w:rFonts w:asciiTheme="majorBidi" w:hAnsiTheme="majorBidi" w:cstheme="majorBidi"/>
                <w:bCs/>
                <w:sz w:val="20"/>
                <w:szCs w:val="20"/>
              </w:rPr>
              <w:t xml:space="preserve"> Israeli law</w:t>
            </w:r>
            <w:proofErr w:type="gramEnd"/>
            <w:r w:rsidRPr="00C31C76">
              <w:rPr>
                <w:rFonts w:asciiTheme="majorBidi" w:hAnsiTheme="majorBidi" w:cstheme="majorBidi"/>
                <w:bCs/>
                <w:sz w:val="20"/>
                <w:szCs w:val="20"/>
              </w:rPr>
              <w:t xml:space="preserve">, and any legal claim in connection with the Tender shall be </w:t>
            </w:r>
            <w:r w:rsidRPr="00C90DDB">
              <w:rPr>
                <w:rFonts w:asciiTheme="majorBidi" w:hAnsiTheme="majorBidi" w:cstheme="majorBidi"/>
                <w:bCs/>
                <w:sz w:val="20"/>
                <w:szCs w:val="20"/>
                <w:u w:val="single"/>
              </w:rPr>
              <w:t xml:space="preserve">settled by arbitration at a mutually agreed location pursuant to the Rules of the International Centre for Dispute Resolution. </w:t>
            </w:r>
            <w:r w:rsidRPr="00C90DDB">
              <w:rPr>
                <w:rFonts w:asciiTheme="majorBidi" w:hAnsiTheme="majorBidi" w:cstheme="majorBidi"/>
                <w:bCs/>
                <w:sz w:val="20"/>
                <w:szCs w:val="20"/>
              </w:rPr>
              <w:t xml:space="preserve"> </w:t>
            </w:r>
            <w:proofErr w:type="gramStart"/>
            <w:r w:rsidRPr="00C90DDB">
              <w:rPr>
                <w:rFonts w:asciiTheme="majorBidi" w:hAnsiTheme="majorBidi" w:cstheme="majorBidi"/>
                <w:bCs/>
                <w:sz w:val="20"/>
                <w:szCs w:val="20"/>
              </w:rPr>
              <w:t>filed</w:t>
            </w:r>
            <w:proofErr w:type="gramEnd"/>
            <w:r w:rsidRPr="00C90DDB">
              <w:rPr>
                <w:rFonts w:asciiTheme="majorBidi" w:hAnsiTheme="majorBidi" w:cstheme="majorBidi"/>
                <w:bCs/>
                <w:sz w:val="20"/>
                <w:szCs w:val="20"/>
              </w:rPr>
              <w:t xml:space="preserve"> only in the competent court in Jerusalem, Israe</w:t>
            </w:r>
            <w:r w:rsidRPr="00B8147B">
              <w:rPr>
                <w:rFonts w:asciiTheme="majorBidi" w:hAnsiTheme="majorBidi" w:cstheme="majorBidi"/>
                <w:bCs/>
                <w:sz w:val="20"/>
                <w:szCs w:val="20"/>
              </w:rPr>
              <w:t>l.</w:t>
            </w:r>
          </w:p>
          <w:p w:rsidR="00781DE8" w:rsidRPr="00C31C76" w:rsidRDefault="00781DE8" w:rsidP="00432548">
            <w:pPr>
              <w:ind w:left="113" w:right="113"/>
              <w:jc w:val="both"/>
              <w:rPr>
                <w:rFonts w:asciiTheme="majorBidi" w:hAnsiTheme="majorBidi" w:cstheme="majorBidi"/>
                <w:bCs/>
                <w:sz w:val="20"/>
                <w:szCs w:val="20"/>
              </w:rPr>
            </w:pPr>
          </w:p>
        </w:tc>
        <w:tc>
          <w:tcPr>
            <w:tcW w:w="1365" w:type="pct"/>
          </w:tcPr>
          <w:p w:rsidR="00781DE8" w:rsidRPr="00C90DDB" w:rsidRDefault="00781DE8" w:rsidP="00432548">
            <w:pPr>
              <w:ind w:left="113" w:right="113"/>
              <w:jc w:val="both"/>
              <w:rPr>
                <w:rFonts w:asciiTheme="majorBidi" w:hAnsiTheme="majorBidi" w:cstheme="majorBidi"/>
                <w:bCs/>
                <w:sz w:val="20"/>
                <w:szCs w:val="20"/>
              </w:rPr>
            </w:pPr>
            <w:r w:rsidRPr="00C31C76">
              <w:rPr>
                <w:rFonts w:asciiTheme="majorBidi" w:hAnsiTheme="majorBidi" w:cstheme="majorBidi"/>
                <w:sz w:val="20"/>
                <w:szCs w:val="20"/>
              </w:rPr>
              <w:t>Not Accepted</w:t>
            </w:r>
            <w:r w:rsidRPr="00C90DDB">
              <w:rPr>
                <w:rFonts w:asciiTheme="majorBidi" w:hAnsiTheme="majorBidi" w:cstheme="majorBidi"/>
                <w:bCs/>
                <w:sz w:val="20"/>
                <w:szCs w:val="20"/>
              </w:rPr>
              <w:t xml:space="preserve"> </w:t>
            </w:r>
          </w:p>
        </w:tc>
      </w:tr>
      <w:tr w:rsidR="00781DE8" w:rsidRPr="00C90DDB" w:rsidTr="00432548">
        <w:trPr>
          <w:trHeight w:val="491"/>
        </w:trPr>
        <w:tc>
          <w:tcPr>
            <w:tcW w:w="163" w:type="pct"/>
          </w:tcPr>
          <w:p w:rsidR="00781DE8" w:rsidRPr="00C90DDB" w:rsidRDefault="00781DE8" w:rsidP="00432548">
            <w:pPr>
              <w:spacing w:after="0" w:line="240" w:lineRule="auto"/>
              <w:ind w:left="360"/>
              <w:jc w:val="center"/>
              <w:rPr>
                <w:rFonts w:asciiTheme="majorBidi" w:eastAsia="Times New Roman" w:hAnsiTheme="majorBidi" w:cstheme="majorBidi"/>
                <w:sz w:val="20"/>
                <w:szCs w:val="20"/>
              </w:rPr>
            </w:pPr>
          </w:p>
        </w:tc>
        <w:tc>
          <w:tcPr>
            <w:tcW w:w="3473" w:type="pct"/>
            <w:gridSpan w:val="2"/>
          </w:tcPr>
          <w:p w:rsidR="00781DE8" w:rsidRPr="00C31C76" w:rsidRDefault="00781DE8" w:rsidP="00432548">
            <w:pPr>
              <w:spacing w:before="4" w:after="0"/>
              <w:ind w:left="113" w:right="113"/>
              <w:jc w:val="center"/>
              <w:rPr>
                <w:rFonts w:asciiTheme="majorBidi" w:hAnsiTheme="majorBidi" w:cstheme="majorBidi"/>
                <w:b/>
                <w:bCs/>
                <w:sz w:val="20"/>
                <w:szCs w:val="20"/>
              </w:rPr>
            </w:pPr>
            <w:r w:rsidRPr="00B8147B">
              <w:rPr>
                <w:rFonts w:asciiTheme="majorBidi" w:hAnsiTheme="majorBidi" w:cstheme="majorBidi"/>
                <w:b/>
                <w:bCs/>
                <w:sz w:val="20"/>
                <w:szCs w:val="20"/>
              </w:rPr>
              <w:t>Appendix B Services Agreement</w:t>
            </w:r>
          </w:p>
        </w:tc>
        <w:tc>
          <w:tcPr>
            <w:tcW w:w="1365" w:type="pct"/>
          </w:tcPr>
          <w:p w:rsidR="00781DE8" w:rsidRPr="00C31C76" w:rsidRDefault="00781DE8" w:rsidP="00432548">
            <w:pPr>
              <w:spacing w:before="4" w:after="0"/>
              <w:ind w:left="113" w:right="113"/>
              <w:jc w:val="center"/>
              <w:rPr>
                <w:rFonts w:asciiTheme="majorBidi" w:hAnsiTheme="majorBidi" w:cstheme="majorBidi"/>
                <w:b/>
                <w:bCs/>
                <w:sz w:val="20"/>
                <w:szCs w:val="20"/>
              </w:rPr>
            </w:pP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eastAsia="Times New Roman" w:hAnsiTheme="majorBidi" w:cstheme="majorBidi"/>
                <w:sz w:val="20"/>
                <w:szCs w:val="20"/>
                <w:lang w:val="en-US" w:bidi="he-IL"/>
              </w:rPr>
            </w:pPr>
          </w:p>
        </w:tc>
        <w:tc>
          <w:tcPr>
            <w:tcW w:w="1462" w:type="pct"/>
          </w:tcPr>
          <w:p w:rsidR="00781DE8" w:rsidRPr="00B8147B" w:rsidRDefault="00781DE8" w:rsidP="00432548">
            <w:pPr>
              <w:ind w:left="57"/>
              <w:rPr>
                <w:rFonts w:asciiTheme="majorBidi" w:hAnsiTheme="majorBidi" w:cstheme="majorBidi"/>
                <w:sz w:val="20"/>
                <w:szCs w:val="20"/>
              </w:rPr>
            </w:pPr>
            <w:r w:rsidRPr="00B8147B">
              <w:rPr>
                <w:rFonts w:asciiTheme="majorBidi" w:hAnsiTheme="majorBidi" w:cstheme="majorBidi"/>
                <w:sz w:val="20"/>
                <w:szCs w:val="20"/>
              </w:rPr>
              <w:t>2. Provision of the Services</w:t>
            </w:r>
          </w:p>
        </w:tc>
        <w:tc>
          <w:tcPr>
            <w:tcW w:w="2011" w:type="pct"/>
          </w:tcPr>
          <w:p w:rsidR="00781DE8" w:rsidRPr="00C31C76" w:rsidRDefault="00781DE8" w:rsidP="00432548">
            <w:pPr>
              <w:spacing w:before="4" w:after="0"/>
              <w:ind w:left="113" w:right="113"/>
              <w:jc w:val="both"/>
              <w:rPr>
                <w:rFonts w:asciiTheme="majorBidi" w:hAnsiTheme="majorBidi" w:cstheme="majorBidi"/>
                <w:sz w:val="20"/>
                <w:szCs w:val="20"/>
              </w:rPr>
            </w:pPr>
            <w:r w:rsidRPr="00C31C76">
              <w:rPr>
                <w:rFonts w:asciiTheme="majorBidi" w:hAnsiTheme="majorBidi" w:cstheme="majorBidi"/>
                <w:sz w:val="20"/>
                <w:szCs w:val="20"/>
              </w:rPr>
              <w:t>Kindly add to article 1.1.: Notwithstanding anything to the contrary, the clarifications submitted by Consultant shall form an integral part of the body of the Agreement and reference to the Agreement shall mean the Agreement as amended by the clarifications submitted by Consultant.</w:t>
            </w:r>
          </w:p>
        </w:tc>
        <w:tc>
          <w:tcPr>
            <w:tcW w:w="1365" w:type="pct"/>
          </w:tcPr>
          <w:p w:rsidR="00781DE8" w:rsidRPr="00B8147B" w:rsidRDefault="00781DE8" w:rsidP="00432548">
            <w:pPr>
              <w:spacing w:before="4" w:after="0"/>
              <w:ind w:left="113" w:right="113"/>
              <w:jc w:val="both"/>
              <w:rPr>
                <w:rFonts w:asciiTheme="majorBidi" w:hAnsiTheme="majorBidi" w:cstheme="majorBidi"/>
                <w:sz w:val="20"/>
                <w:szCs w:val="20"/>
              </w:rPr>
            </w:pPr>
            <w:r w:rsidRPr="00C90DDB">
              <w:rPr>
                <w:rFonts w:asciiTheme="majorBidi" w:hAnsiTheme="majorBidi" w:cstheme="majorBidi"/>
                <w:sz w:val="20"/>
                <w:szCs w:val="20"/>
              </w:rPr>
              <w:t>Not Accepted</w:t>
            </w:r>
            <w:r w:rsidRPr="00B8147B">
              <w:rPr>
                <w:rFonts w:asciiTheme="majorBidi" w:hAnsiTheme="majorBidi" w:cstheme="majorBidi"/>
                <w:sz w:val="20"/>
                <w:szCs w:val="20"/>
              </w:rPr>
              <w:t xml:space="preserve"> Non clear </w:t>
            </w:r>
          </w:p>
          <w:p w:rsidR="00781DE8" w:rsidRPr="00C31C76" w:rsidRDefault="00781DE8" w:rsidP="00432548">
            <w:pPr>
              <w:spacing w:before="4" w:after="0"/>
              <w:ind w:left="113" w:right="113"/>
              <w:jc w:val="both"/>
              <w:rPr>
                <w:rFonts w:asciiTheme="majorBidi" w:hAnsiTheme="majorBidi" w:cstheme="majorBidi"/>
                <w:sz w:val="20"/>
                <w:szCs w:val="20"/>
              </w:rPr>
            </w:pP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eastAsia="Times New Roman" w:hAnsiTheme="majorBidi" w:cstheme="majorBidi"/>
                <w:sz w:val="20"/>
                <w:szCs w:val="20"/>
                <w:lang w:val="en-US" w:bidi="he-IL"/>
              </w:rPr>
            </w:pPr>
          </w:p>
        </w:tc>
        <w:tc>
          <w:tcPr>
            <w:tcW w:w="1462" w:type="pct"/>
          </w:tcPr>
          <w:p w:rsidR="00781DE8" w:rsidRPr="00B8147B" w:rsidRDefault="00781DE8" w:rsidP="00432548">
            <w:pPr>
              <w:ind w:left="57"/>
              <w:rPr>
                <w:rFonts w:asciiTheme="majorBidi" w:hAnsiTheme="majorBidi" w:cstheme="majorBidi"/>
                <w:sz w:val="20"/>
                <w:szCs w:val="20"/>
              </w:rPr>
            </w:pPr>
            <w:r w:rsidRPr="00B8147B">
              <w:rPr>
                <w:rFonts w:asciiTheme="majorBidi" w:hAnsiTheme="majorBidi" w:cstheme="majorBidi"/>
                <w:sz w:val="20"/>
                <w:szCs w:val="20"/>
              </w:rPr>
              <w:t>4. Term of Agreement</w:t>
            </w:r>
          </w:p>
        </w:tc>
        <w:tc>
          <w:tcPr>
            <w:tcW w:w="2011" w:type="pct"/>
          </w:tcPr>
          <w:p w:rsidR="00781DE8" w:rsidRPr="00B8147B" w:rsidRDefault="00781DE8" w:rsidP="00432548">
            <w:pPr>
              <w:widowControl w:val="0"/>
              <w:tabs>
                <w:tab w:val="left" w:pos="708"/>
              </w:tabs>
              <w:autoSpaceDE w:val="0"/>
              <w:autoSpaceDN w:val="0"/>
              <w:spacing w:before="4" w:after="0" w:line="276" w:lineRule="auto"/>
              <w:ind w:left="113" w:right="113"/>
              <w:jc w:val="both"/>
              <w:rPr>
                <w:rFonts w:asciiTheme="majorBidi" w:hAnsiTheme="majorBidi" w:cstheme="majorBidi"/>
                <w:sz w:val="20"/>
                <w:szCs w:val="20"/>
              </w:rPr>
            </w:pPr>
            <w:r w:rsidRPr="00C31C76">
              <w:rPr>
                <w:rFonts w:asciiTheme="majorBidi" w:hAnsiTheme="majorBidi" w:cstheme="majorBidi"/>
                <w:sz w:val="20"/>
                <w:szCs w:val="20"/>
              </w:rPr>
              <w:t xml:space="preserve">Kindly amend article 4.2. </w:t>
            </w:r>
            <w:proofErr w:type="gramStart"/>
            <w:r w:rsidRPr="00C31C76">
              <w:rPr>
                <w:rFonts w:asciiTheme="majorBidi" w:hAnsiTheme="majorBidi" w:cstheme="majorBidi"/>
                <w:sz w:val="20"/>
                <w:szCs w:val="20"/>
              </w:rPr>
              <w:t xml:space="preserve">as follows: The Ministry maintains the sole option to extend the term of the Agreement from time to time, for additional periods, provided that the total term of the Agreement does not exceed </w:t>
            </w:r>
            <w:r w:rsidRPr="00C90DDB">
              <w:rPr>
                <w:rFonts w:asciiTheme="majorBidi" w:hAnsiTheme="majorBidi" w:cstheme="majorBidi"/>
                <w:sz w:val="20"/>
                <w:szCs w:val="20"/>
              </w:rPr>
              <w:t>6</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years</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(the</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initial</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term</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and</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any</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extensions</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shall</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be</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referred</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to</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as</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the</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w:t>
            </w:r>
            <w:r w:rsidRPr="00C90DDB">
              <w:rPr>
                <w:rFonts w:asciiTheme="majorBidi" w:hAnsiTheme="majorBidi" w:cstheme="majorBidi"/>
                <w:b/>
                <w:sz w:val="20"/>
                <w:szCs w:val="20"/>
              </w:rPr>
              <w:t>Term</w:t>
            </w:r>
            <w:r w:rsidRPr="00C90DDB">
              <w:rPr>
                <w:rFonts w:asciiTheme="majorBidi" w:hAnsiTheme="majorBidi" w:cstheme="majorBidi"/>
                <w:b/>
                <w:spacing w:val="1"/>
                <w:sz w:val="20"/>
                <w:szCs w:val="20"/>
              </w:rPr>
              <w:t xml:space="preserve"> </w:t>
            </w:r>
            <w:r w:rsidRPr="00C90DDB">
              <w:rPr>
                <w:rFonts w:asciiTheme="majorBidi" w:hAnsiTheme="majorBidi" w:cstheme="majorBidi"/>
                <w:b/>
                <w:sz w:val="20"/>
                <w:szCs w:val="20"/>
              </w:rPr>
              <w:t>of</w:t>
            </w:r>
            <w:r w:rsidRPr="00C90DDB">
              <w:rPr>
                <w:rFonts w:asciiTheme="majorBidi" w:hAnsiTheme="majorBidi" w:cstheme="majorBidi"/>
                <w:b/>
                <w:spacing w:val="1"/>
                <w:sz w:val="20"/>
                <w:szCs w:val="20"/>
              </w:rPr>
              <w:t xml:space="preserve"> </w:t>
            </w:r>
            <w:r w:rsidRPr="00C90DDB">
              <w:rPr>
                <w:rFonts w:asciiTheme="majorBidi" w:hAnsiTheme="majorBidi" w:cstheme="majorBidi"/>
                <w:b/>
                <w:sz w:val="20"/>
                <w:szCs w:val="20"/>
              </w:rPr>
              <w:t>Agreement</w:t>
            </w:r>
            <w:r w:rsidRPr="00C90DDB">
              <w:rPr>
                <w:rFonts w:asciiTheme="majorBidi" w:hAnsiTheme="majorBidi" w:cstheme="majorBidi"/>
                <w:sz w:val="20"/>
                <w:szCs w:val="20"/>
              </w:rPr>
              <w:t xml:space="preserve">”) </w:t>
            </w:r>
            <w:r w:rsidRPr="00C90DDB">
              <w:rPr>
                <w:rFonts w:asciiTheme="majorBidi" w:hAnsiTheme="majorBidi" w:cstheme="majorBidi"/>
                <w:sz w:val="20"/>
                <w:szCs w:val="20"/>
                <w:u w:val="single"/>
              </w:rPr>
              <w:t>and subject to Consultant’s right to revise the fees on an annual basis</w:t>
            </w:r>
            <w:r w:rsidRPr="00B8147B">
              <w:rPr>
                <w:rFonts w:asciiTheme="majorBidi" w:hAnsiTheme="majorBidi" w:cstheme="majorBidi"/>
                <w:sz w:val="20"/>
                <w:szCs w:val="20"/>
              </w:rPr>
              <w:t>.</w:t>
            </w:r>
            <w:proofErr w:type="gramEnd"/>
          </w:p>
        </w:tc>
        <w:tc>
          <w:tcPr>
            <w:tcW w:w="1365" w:type="pct"/>
          </w:tcPr>
          <w:p w:rsidR="00781DE8" w:rsidRPr="00C31C76" w:rsidRDefault="00781DE8" w:rsidP="00432548">
            <w:pPr>
              <w:widowControl w:val="0"/>
              <w:tabs>
                <w:tab w:val="left" w:pos="708"/>
              </w:tabs>
              <w:autoSpaceDE w:val="0"/>
              <w:autoSpaceDN w:val="0"/>
              <w:spacing w:before="4" w:after="0" w:line="276" w:lineRule="auto"/>
              <w:ind w:left="113" w:right="113"/>
              <w:jc w:val="both"/>
              <w:rPr>
                <w:rFonts w:asciiTheme="majorBidi" w:hAnsiTheme="majorBidi" w:cstheme="majorBidi"/>
                <w:sz w:val="20"/>
                <w:szCs w:val="20"/>
              </w:rPr>
            </w:pPr>
            <w:r w:rsidRPr="00C31C76">
              <w:rPr>
                <w:rFonts w:asciiTheme="majorBidi" w:hAnsiTheme="majorBidi" w:cstheme="majorBidi"/>
                <w:sz w:val="20"/>
                <w:szCs w:val="20"/>
              </w:rPr>
              <w:t>Not Accepted</w:t>
            </w: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eastAsia="Times New Roman" w:hAnsiTheme="majorBidi" w:cstheme="majorBidi"/>
                <w:sz w:val="20"/>
                <w:szCs w:val="20"/>
                <w:lang w:val="en-US" w:bidi="he-IL"/>
              </w:rPr>
            </w:pPr>
          </w:p>
        </w:tc>
        <w:tc>
          <w:tcPr>
            <w:tcW w:w="1462" w:type="pct"/>
          </w:tcPr>
          <w:p w:rsidR="00781DE8" w:rsidRPr="00B8147B" w:rsidRDefault="00781DE8" w:rsidP="00432548">
            <w:pPr>
              <w:ind w:left="57"/>
              <w:rPr>
                <w:rFonts w:asciiTheme="majorBidi" w:hAnsiTheme="majorBidi" w:cstheme="majorBidi"/>
                <w:sz w:val="20"/>
                <w:szCs w:val="20"/>
              </w:rPr>
            </w:pPr>
            <w:r w:rsidRPr="00B8147B">
              <w:rPr>
                <w:rFonts w:asciiTheme="majorBidi" w:hAnsiTheme="majorBidi" w:cstheme="majorBidi"/>
                <w:sz w:val="20"/>
                <w:szCs w:val="20"/>
              </w:rPr>
              <w:t xml:space="preserve">6. Obligations and declarations of the Consultant </w:t>
            </w:r>
          </w:p>
        </w:tc>
        <w:tc>
          <w:tcPr>
            <w:tcW w:w="2011" w:type="pct"/>
          </w:tcPr>
          <w:p w:rsidR="00781DE8" w:rsidRPr="00B8147B" w:rsidRDefault="00781DE8" w:rsidP="00432548">
            <w:pPr>
              <w:spacing w:before="4" w:after="4"/>
              <w:ind w:left="113" w:right="113"/>
              <w:jc w:val="both"/>
              <w:rPr>
                <w:rFonts w:asciiTheme="majorBidi" w:hAnsiTheme="majorBidi" w:cstheme="majorBidi"/>
                <w:sz w:val="20"/>
                <w:szCs w:val="20"/>
              </w:rPr>
            </w:pPr>
            <w:r w:rsidRPr="00C31C76">
              <w:rPr>
                <w:rFonts w:asciiTheme="majorBidi" w:hAnsiTheme="majorBidi" w:cstheme="majorBidi"/>
                <w:sz w:val="20"/>
                <w:szCs w:val="20"/>
              </w:rPr>
              <w:t xml:space="preserve">6.3. The Consultant will rectify any breach of any of the individual terms and conditions of this Agreement within </w:t>
            </w:r>
            <w:r w:rsidRPr="00C90DDB">
              <w:rPr>
                <w:rFonts w:asciiTheme="majorBidi" w:hAnsiTheme="majorBidi" w:cstheme="majorBidi"/>
                <w:sz w:val="20"/>
                <w:szCs w:val="20"/>
              </w:rPr>
              <w:t>307</w:t>
            </w:r>
            <w:r w:rsidRPr="00B8147B">
              <w:rPr>
                <w:rFonts w:asciiTheme="majorBidi" w:hAnsiTheme="majorBidi" w:cstheme="majorBidi"/>
                <w:sz w:val="20"/>
                <w:szCs w:val="20"/>
              </w:rPr>
              <w:t xml:space="preserve"> days of the date of the giving of notice in writing by the Ministry of such breach.</w:t>
            </w:r>
          </w:p>
        </w:tc>
        <w:tc>
          <w:tcPr>
            <w:tcW w:w="1365" w:type="pct"/>
          </w:tcPr>
          <w:p w:rsidR="00781DE8" w:rsidRPr="00C31C76" w:rsidRDefault="00781DE8" w:rsidP="00432548">
            <w:pPr>
              <w:spacing w:before="4" w:after="4"/>
              <w:ind w:right="113"/>
              <w:jc w:val="both"/>
              <w:rPr>
                <w:rFonts w:asciiTheme="majorBidi" w:hAnsiTheme="majorBidi" w:cstheme="majorBidi"/>
                <w:sz w:val="20"/>
                <w:szCs w:val="20"/>
              </w:rPr>
            </w:pPr>
            <w:r w:rsidRPr="00C31C76">
              <w:rPr>
                <w:rFonts w:asciiTheme="majorBidi" w:hAnsiTheme="majorBidi" w:cstheme="majorBidi"/>
                <w:sz w:val="20"/>
                <w:szCs w:val="20"/>
              </w:rPr>
              <w:t xml:space="preserve">See item 6.3. </w:t>
            </w: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eastAsia="Times New Roman" w:hAnsiTheme="majorBidi" w:cstheme="majorBidi"/>
                <w:sz w:val="20"/>
                <w:szCs w:val="20"/>
                <w:lang w:val="en-US" w:bidi="he-IL"/>
              </w:rPr>
            </w:pPr>
          </w:p>
        </w:tc>
        <w:tc>
          <w:tcPr>
            <w:tcW w:w="1462" w:type="pct"/>
          </w:tcPr>
          <w:p w:rsidR="00781DE8" w:rsidRPr="00B8147B" w:rsidRDefault="00781DE8" w:rsidP="00432548">
            <w:pPr>
              <w:ind w:left="57"/>
              <w:rPr>
                <w:rFonts w:asciiTheme="majorBidi" w:hAnsiTheme="majorBidi" w:cstheme="majorBidi"/>
                <w:sz w:val="20"/>
                <w:szCs w:val="20"/>
              </w:rPr>
            </w:pPr>
            <w:r w:rsidRPr="00B8147B">
              <w:rPr>
                <w:rFonts w:asciiTheme="majorBidi" w:hAnsiTheme="majorBidi" w:cstheme="majorBidi"/>
                <w:sz w:val="20"/>
                <w:szCs w:val="20"/>
              </w:rPr>
              <w:t>7. Consideration and payment</w:t>
            </w:r>
          </w:p>
        </w:tc>
        <w:tc>
          <w:tcPr>
            <w:tcW w:w="2011" w:type="pct"/>
          </w:tcPr>
          <w:p w:rsidR="00781DE8" w:rsidRPr="00C90DDB" w:rsidRDefault="00781DE8" w:rsidP="00432548">
            <w:pPr>
              <w:pStyle w:val="ac"/>
              <w:numPr>
                <w:ilvl w:val="0"/>
                <w:numId w:val="22"/>
              </w:numPr>
              <w:spacing w:before="4" w:after="0"/>
              <w:ind w:right="113"/>
              <w:jc w:val="both"/>
              <w:rPr>
                <w:rFonts w:asciiTheme="majorBidi" w:hAnsiTheme="majorBidi" w:cstheme="majorBidi"/>
                <w:sz w:val="20"/>
                <w:szCs w:val="20"/>
                <w:u w:val="single"/>
              </w:rPr>
            </w:pPr>
            <w:r w:rsidRPr="00B8147B">
              <w:rPr>
                <w:rFonts w:asciiTheme="majorBidi" w:hAnsiTheme="majorBidi" w:cstheme="majorBidi"/>
                <w:sz w:val="20"/>
                <w:szCs w:val="20"/>
                <w:lang w:val="en-US"/>
              </w:rPr>
              <w:t xml:space="preserve">Kindly add at the end of 7.2: </w:t>
            </w:r>
            <w:r w:rsidRPr="00C90DDB">
              <w:rPr>
                <w:rFonts w:asciiTheme="majorBidi" w:hAnsiTheme="majorBidi" w:cstheme="majorBidi"/>
                <w:sz w:val="20"/>
                <w:szCs w:val="20"/>
                <w:u w:val="single"/>
              </w:rPr>
              <w:t>Notwithstanding the foregoing or anything to the contrary in this Agreement, the Consultant has the right to revise fees annually.</w:t>
            </w:r>
          </w:p>
          <w:p w:rsidR="00781DE8" w:rsidRPr="00C90DDB" w:rsidRDefault="00781DE8" w:rsidP="00432548">
            <w:pPr>
              <w:spacing w:before="4" w:after="0"/>
              <w:ind w:left="113" w:right="113"/>
              <w:jc w:val="both"/>
              <w:rPr>
                <w:rFonts w:asciiTheme="majorBidi" w:hAnsiTheme="majorBidi" w:cstheme="majorBidi"/>
                <w:sz w:val="20"/>
                <w:szCs w:val="20"/>
                <w:u w:val="single"/>
              </w:rPr>
            </w:pPr>
          </w:p>
          <w:p w:rsidR="00781DE8" w:rsidRPr="00C90DDB" w:rsidRDefault="00781DE8" w:rsidP="00432548">
            <w:pPr>
              <w:pStyle w:val="ac"/>
              <w:numPr>
                <w:ilvl w:val="0"/>
                <w:numId w:val="22"/>
              </w:numPr>
              <w:spacing w:before="4" w:after="0"/>
              <w:ind w:right="113"/>
              <w:jc w:val="both"/>
              <w:rPr>
                <w:rFonts w:asciiTheme="majorBidi" w:hAnsiTheme="majorBidi" w:cstheme="majorBidi"/>
                <w:sz w:val="20"/>
                <w:szCs w:val="20"/>
                <w:lang w:val="en-US"/>
              </w:rPr>
            </w:pPr>
            <w:r w:rsidRPr="00C90DDB">
              <w:rPr>
                <w:rFonts w:asciiTheme="majorBidi" w:hAnsiTheme="majorBidi" w:cstheme="majorBidi"/>
                <w:sz w:val="20"/>
                <w:szCs w:val="20"/>
              </w:rPr>
              <w:lastRenderedPageBreak/>
              <w:t>Kindly amend article 7.7 as follows: „</w:t>
            </w:r>
            <w:r w:rsidRPr="00C90DDB">
              <w:rPr>
                <w:rFonts w:asciiTheme="majorBidi" w:hAnsiTheme="majorBidi" w:cstheme="majorBidi"/>
                <w:sz w:val="20"/>
                <w:szCs w:val="20"/>
                <w:lang w:val="en-US"/>
              </w:rPr>
              <w:t xml:space="preserve">Upon receipt of every […].If any discrepancy or inconsistency is detected, the Ministry shall notify the Consultant in writing </w:t>
            </w:r>
            <w:r w:rsidRPr="00C90DDB">
              <w:rPr>
                <w:rFonts w:asciiTheme="majorBidi" w:hAnsiTheme="majorBidi" w:cstheme="majorBidi"/>
                <w:sz w:val="20"/>
                <w:szCs w:val="20"/>
                <w:u w:val="single"/>
                <w:lang w:val="en-US"/>
              </w:rPr>
              <w:t xml:space="preserve">within 5 days since receipt of the invoice and the Monthly Work Report </w:t>
            </w:r>
            <w:r w:rsidRPr="00C90DDB">
              <w:rPr>
                <w:rFonts w:asciiTheme="majorBidi" w:hAnsiTheme="majorBidi" w:cstheme="majorBidi"/>
                <w:sz w:val="20"/>
                <w:szCs w:val="20"/>
                <w:lang w:val="en-US"/>
              </w:rPr>
              <w:t>and the Consultant shall…</w:t>
            </w: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pStyle w:val="ac"/>
              <w:numPr>
                <w:ilvl w:val="0"/>
                <w:numId w:val="22"/>
              </w:numPr>
              <w:spacing w:before="4" w:after="4"/>
              <w:ind w:right="113"/>
              <w:jc w:val="both"/>
              <w:rPr>
                <w:rFonts w:asciiTheme="majorBidi" w:hAnsiTheme="majorBidi" w:cstheme="majorBidi"/>
                <w:sz w:val="20"/>
                <w:szCs w:val="20"/>
                <w:lang w:val="en-US"/>
              </w:rPr>
            </w:pPr>
            <w:r w:rsidRPr="00C90DDB">
              <w:rPr>
                <w:rFonts w:asciiTheme="majorBidi" w:hAnsiTheme="majorBidi" w:cstheme="majorBidi"/>
                <w:sz w:val="20"/>
                <w:szCs w:val="20"/>
                <w:lang w:val="en-US"/>
              </w:rPr>
              <w:t xml:space="preserve">Kindly amend article 7.8 as follows: Payment </w:t>
            </w:r>
            <w:proofErr w:type="gramStart"/>
            <w:r w:rsidRPr="00C90DDB">
              <w:rPr>
                <w:rFonts w:asciiTheme="majorBidi" w:hAnsiTheme="majorBidi" w:cstheme="majorBidi"/>
                <w:sz w:val="20"/>
                <w:szCs w:val="20"/>
                <w:lang w:val="en-US"/>
              </w:rPr>
              <w:t>will be transferred</w:t>
            </w:r>
            <w:proofErr w:type="gramEnd"/>
            <w:r w:rsidRPr="00C90DDB">
              <w:rPr>
                <w:rFonts w:asciiTheme="majorBidi" w:hAnsiTheme="majorBidi" w:cstheme="majorBidi"/>
                <w:sz w:val="20"/>
                <w:szCs w:val="20"/>
                <w:lang w:val="en-US"/>
              </w:rPr>
              <w:t xml:space="preserve"> only after confirmation by the Supervisor that the work was executed </w:t>
            </w:r>
            <w:r w:rsidRPr="00C90DDB">
              <w:rPr>
                <w:rFonts w:asciiTheme="majorBidi" w:hAnsiTheme="majorBidi" w:cstheme="majorBidi"/>
                <w:sz w:val="20"/>
                <w:szCs w:val="20"/>
                <w:u w:val="single"/>
                <w:lang w:val="en-US"/>
              </w:rPr>
              <w:t xml:space="preserve">as per the Agreement </w:t>
            </w:r>
            <w:r w:rsidRPr="00C90DDB">
              <w:rPr>
                <w:rFonts w:asciiTheme="majorBidi" w:hAnsiTheme="majorBidi" w:cstheme="majorBidi"/>
                <w:sz w:val="20"/>
                <w:szCs w:val="20"/>
                <w:lang w:val="en-US"/>
              </w:rPr>
              <w:t>to his satisfaction, and after submission of a tax invoice to the Ministry.</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pStyle w:val="ac"/>
              <w:numPr>
                <w:ilvl w:val="0"/>
                <w:numId w:val="22"/>
              </w:numPr>
              <w:spacing w:before="4" w:after="4"/>
              <w:ind w:right="113"/>
              <w:jc w:val="both"/>
              <w:rPr>
                <w:rFonts w:asciiTheme="majorBidi" w:hAnsiTheme="majorBidi" w:cstheme="majorBidi"/>
                <w:sz w:val="20"/>
                <w:szCs w:val="20"/>
                <w:lang w:val="en-US"/>
              </w:rPr>
            </w:pPr>
            <w:r w:rsidRPr="00C90DDB">
              <w:rPr>
                <w:rFonts w:asciiTheme="majorBidi" w:hAnsiTheme="majorBidi" w:cstheme="majorBidi"/>
                <w:sz w:val="20"/>
                <w:szCs w:val="20"/>
                <w:lang w:val="en-US"/>
              </w:rPr>
              <w:t xml:space="preserve">Kindly replace article 7.9 with: </w:t>
            </w:r>
            <w:proofErr w:type="gramStart"/>
            <w:r w:rsidRPr="00C90DDB">
              <w:rPr>
                <w:rFonts w:asciiTheme="majorBidi" w:hAnsiTheme="majorBidi" w:cstheme="majorBidi"/>
                <w:sz w:val="20"/>
                <w:szCs w:val="20"/>
                <w:u w:val="single"/>
              </w:rPr>
              <w:t>Provided that</w:t>
            </w:r>
            <w:proofErr w:type="gramEnd"/>
            <w:r w:rsidRPr="00C90DDB">
              <w:rPr>
                <w:rFonts w:asciiTheme="majorBidi" w:hAnsiTheme="majorBidi" w:cstheme="majorBidi"/>
                <w:sz w:val="20"/>
                <w:szCs w:val="20"/>
                <w:u w:val="single"/>
              </w:rPr>
              <w:t xml:space="preserve"> the Supervisor has approved payment, payments shall be made within maximum 30 days from the date of the invoice, including the time necessary for approval.</w:t>
            </w:r>
          </w:p>
          <w:p w:rsidR="00781DE8" w:rsidRPr="00C90DDB" w:rsidRDefault="00781DE8" w:rsidP="00432548">
            <w:pPr>
              <w:pStyle w:val="ac"/>
              <w:numPr>
                <w:ilvl w:val="0"/>
                <w:numId w:val="22"/>
              </w:numPr>
              <w:spacing w:before="4" w:after="4"/>
              <w:ind w:right="113"/>
              <w:jc w:val="both"/>
              <w:rPr>
                <w:rFonts w:asciiTheme="majorBidi" w:hAnsiTheme="majorBidi" w:cstheme="majorBidi"/>
                <w:sz w:val="20"/>
                <w:szCs w:val="20"/>
                <w:lang w:val="en-US"/>
              </w:rPr>
            </w:pPr>
            <w:r w:rsidRPr="00C90DDB">
              <w:rPr>
                <w:rFonts w:asciiTheme="majorBidi" w:hAnsiTheme="majorBidi" w:cstheme="majorBidi"/>
                <w:sz w:val="20"/>
                <w:szCs w:val="20"/>
                <w:u w:val="single"/>
                <w:lang w:val="en-US"/>
              </w:rPr>
              <w:t>Consultant agrees that should any portion of an invoice be disputed, the Ministry shall promptly pay the undisputed portion and notify Consultant in writing of the reasons for disputing all or part of that invoice within 5 days of receipt of the invoice. The Parties shall negotiate in good faith to attempt to resolve promptly the dispute so notified within 10 days. Notwithstanding anything to the contrary, payment of fees in one invoice shall not be set off or withheld against fees payable in connection with any other matter.</w:t>
            </w:r>
          </w:p>
        </w:tc>
        <w:tc>
          <w:tcPr>
            <w:tcW w:w="1365" w:type="pct"/>
          </w:tcPr>
          <w:p w:rsidR="00781DE8" w:rsidRPr="00B8147B" w:rsidRDefault="00781DE8" w:rsidP="00432548">
            <w:pPr>
              <w:pStyle w:val="ac"/>
              <w:numPr>
                <w:ilvl w:val="0"/>
                <w:numId w:val="23"/>
              </w:numPr>
              <w:spacing w:before="4" w:after="0"/>
              <w:ind w:left="360" w:right="113"/>
              <w:jc w:val="both"/>
              <w:rPr>
                <w:rFonts w:asciiTheme="majorBidi" w:hAnsiTheme="majorBidi" w:cstheme="majorBidi"/>
                <w:sz w:val="20"/>
                <w:szCs w:val="20"/>
                <w:lang w:val="en-US"/>
              </w:rPr>
            </w:pPr>
            <w:r w:rsidRPr="00B8147B">
              <w:rPr>
                <w:rFonts w:asciiTheme="majorBidi" w:hAnsiTheme="majorBidi" w:cstheme="majorBidi"/>
                <w:sz w:val="20"/>
                <w:szCs w:val="20"/>
                <w:lang w:val="en-US" w:bidi="he-IL"/>
              </w:rPr>
              <w:lastRenderedPageBreak/>
              <w:t>Not Accepted</w:t>
            </w:r>
            <w:r w:rsidRPr="00B8147B">
              <w:rPr>
                <w:rFonts w:asciiTheme="majorBidi" w:hAnsiTheme="majorBidi" w:cstheme="majorBidi"/>
                <w:sz w:val="20"/>
                <w:szCs w:val="20"/>
                <w:lang w:val="en-US"/>
              </w:rPr>
              <w:t xml:space="preserve">. </w:t>
            </w: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pStyle w:val="ac"/>
              <w:numPr>
                <w:ilvl w:val="0"/>
                <w:numId w:val="23"/>
              </w:numPr>
              <w:spacing w:before="4" w:after="0"/>
              <w:ind w:left="360" w:right="113"/>
              <w:jc w:val="both"/>
              <w:rPr>
                <w:rFonts w:asciiTheme="majorBidi" w:hAnsiTheme="majorBidi" w:cstheme="majorBidi"/>
                <w:sz w:val="20"/>
                <w:szCs w:val="20"/>
              </w:rPr>
            </w:pPr>
            <w:r w:rsidRPr="00B8147B">
              <w:rPr>
                <w:rFonts w:asciiTheme="majorBidi" w:hAnsiTheme="majorBidi" w:cstheme="majorBidi"/>
                <w:sz w:val="20"/>
                <w:szCs w:val="20"/>
                <w:lang w:val="en-US" w:bidi="he-IL"/>
              </w:rPr>
              <w:t>Not Accepted</w:t>
            </w:r>
            <w:r w:rsidRPr="00C90DDB">
              <w:rPr>
                <w:rFonts w:asciiTheme="majorBidi" w:hAnsiTheme="majorBidi" w:cstheme="majorBidi"/>
                <w:sz w:val="20"/>
                <w:szCs w:val="20"/>
              </w:rPr>
              <w:t xml:space="preserve">.  </w:t>
            </w:r>
          </w:p>
          <w:p w:rsidR="00781DE8" w:rsidRPr="00C90DDB" w:rsidRDefault="00781DE8" w:rsidP="00432548">
            <w:pPr>
              <w:spacing w:before="4" w:after="0"/>
              <w:ind w:left="113" w:right="113"/>
              <w:jc w:val="both"/>
              <w:rPr>
                <w:rFonts w:asciiTheme="majorBidi" w:hAnsiTheme="majorBidi" w:cstheme="majorBidi"/>
                <w:sz w:val="20"/>
                <w:szCs w:val="20"/>
              </w:rPr>
            </w:pP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pStyle w:val="ac"/>
              <w:numPr>
                <w:ilvl w:val="0"/>
                <w:numId w:val="23"/>
              </w:numPr>
              <w:spacing w:before="4" w:after="0"/>
              <w:ind w:left="284" w:right="113" w:hanging="284"/>
              <w:jc w:val="both"/>
              <w:rPr>
                <w:rFonts w:asciiTheme="majorBidi" w:hAnsiTheme="majorBidi" w:cstheme="majorBidi"/>
                <w:sz w:val="20"/>
                <w:szCs w:val="20"/>
              </w:rPr>
            </w:pPr>
            <w:r w:rsidRPr="00B8147B">
              <w:rPr>
                <w:rFonts w:asciiTheme="majorBidi" w:hAnsiTheme="majorBidi" w:cstheme="majorBidi"/>
                <w:sz w:val="20"/>
                <w:szCs w:val="20"/>
                <w:lang w:val="en-US" w:bidi="he-IL"/>
              </w:rPr>
              <w:t>Not Accepted</w:t>
            </w:r>
            <w:r w:rsidRPr="00C90DDB">
              <w:rPr>
                <w:rFonts w:asciiTheme="majorBidi" w:hAnsiTheme="majorBidi" w:cstheme="majorBidi"/>
                <w:sz w:val="20"/>
                <w:szCs w:val="20"/>
              </w:rPr>
              <w:t xml:space="preserve">. </w:t>
            </w: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pStyle w:val="ac"/>
              <w:numPr>
                <w:ilvl w:val="0"/>
                <w:numId w:val="23"/>
              </w:numPr>
              <w:spacing w:before="4" w:after="0"/>
              <w:ind w:left="284" w:right="113" w:hanging="284"/>
              <w:jc w:val="both"/>
              <w:rPr>
                <w:rFonts w:asciiTheme="majorBidi" w:hAnsiTheme="majorBidi" w:cstheme="majorBidi"/>
                <w:lang w:val="en-US" w:bidi="he-IL"/>
              </w:rPr>
            </w:pPr>
            <w:r w:rsidRPr="00C90DDB">
              <w:rPr>
                <w:rFonts w:asciiTheme="majorBidi" w:hAnsiTheme="majorBidi" w:cstheme="majorBidi"/>
                <w:lang w:val="en-US" w:bidi="he-IL"/>
              </w:rPr>
              <w:t xml:space="preserve">See </w:t>
            </w:r>
            <w:r w:rsidRPr="00C90DDB">
              <w:rPr>
                <w:rFonts w:asciiTheme="majorBidi" w:hAnsiTheme="majorBidi" w:cstheme="majorBidi"/>
                <w:sz w:val="20"/>
                <w:szCs w:val="20"/>
                <w:lang w:val="en-GB"/>
              </w:rPr>
              <w:t xml:space="preserve">changed item 2.1. </w:t>
            </w:r>
            <w:proofErr w:type="gramStart"/>
            <w:r w:rsidRPr="00C90DDB">
              <w:rPr>
                <w:rFonts w:asciiTheme="majorBidi" w:hAnsiTheme="majorBidi" w:cstheme="majorBidi"/>
                <w:sz w:val="20"/>
                <w:szCs w:val="20"/>
                <w:lang w:val="en-GB"/>
              </w:rPr>
              <w:t>of</w:t>
            </w:r>
            <w:proofErr w:type="gramEnd"/>
            <w:r w:rsidRPr="00C90DDB">
              <w:rPr>
                <w:rFonts w:asciiTheme="majorBidi" w:hAnsiTheme="majorBidi" w:cstheme="majorBidi"/>
                <w:sz w:val="20"/>
                <w:szCs w:val="20"/>
                <w:lang w:val="en-GB"/>
              </w:rPr>
              <w:t xml:space="preserve"> Appendix B and item 7.8 (new).</w:t>
            </w: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spacing w:before="4" w:after="0"/>
              <w:ind w:right="113"/>
              <w:jc w:val="both"/>
              <w:rPr>
                <w:rFonts w:asciiTheme="majorBidi" w:hAnsiTheme="majorBidi" w:cstheme="majorBidi"/>
                <w:sz w:val="20"/>
                <w:szCs w:val="20"/>
              </w:rPr>
            </w:pPr>
          </w:p>
          <w:p w:rsidR="00781DE8" w:rsidRPr="00C90DDB" w:rsidRDefault="00781DE8" w:rsidP="00432548">
            <w:pPr>
              <w:pStyle w:val="ac"/>
              <w:numPr>
                <w:ilvl w:val="0"/>
                <w:numId w:val="23"/>
              </w:numPr>
              <w:spacing w:before="4" w:after="0"/>
              <w:ind w:left="284" w:right="113" w:hanging="284"/>
              <w:jc w:val="both"/>
              <w:rPr>
                <w:rFonts w:asciiTheme="majorBidi" w:hAnsiTheme="majorBidi" w:cstheme="majorBidi"/>
                <w:sz w:val="20"/>
                <w:szCs w:val="20"/>
              </w:rPr>
            </w:pPr>
            <w:r w:rsidRPr="00C90DDB">
              <w:rPr>
                <w:rFonts w:asciiTheme="majorBidi" w:hAnsiTheme="majorBidi" w:cstheme="majorBidi"/>
                <w:sz w:val="20"/>
                <w:szCs w:val="20"/>
              </w:rPr>
              <w:t>See item 7.8.</w:t>
            </w:r>
          </w:p>
          <w:p w:rsidR="00781DE8" w:rsidRPr="00C90DDB" w:rsidRDefault="00781DE8" w:rsidP="00432548">
            <w:pPr>
              <w:spacing w:before="4" w:after="0"/>
              <w:ind w:right="113"/>
              <w:jc w:val="both"/>
              <w:rPr>
                <w:rFonts w:asciiTheme="majorBidi" w:hAnsiTheme="majorBidi" w:cstheme="majorBidi"/>
                <w:sz w:val="20"/>
                <w:szCs w:val="20"/>
              </w:rPr>
            </w:pPr>
          </w:p>
          <w:p w:rsidR="00781DE8" w:rsidRPr="00B8147B" w:rsidRDefault="00781DE8" w:rsidP="00432548">
            <w:pPr>
              <w:spacing w:before="4" w:after="0"/>
              <w:ind w:left="113" w:right="113"/>
              <w:jc w:val="both"/>
              <w:rPr>
                <w:rFonts w:asciiTheme="majorBidi" w:hAnsiTheme="majorBidi" w:cstheme="majorBidi"/>
                <w:sz w:val="20"/>
                <w:szCs w:val="20"/>
              </w:rPr>
            </w:pP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eastAsia="Times New Roman" w:hAnsiTheme="majorBidi" w:cstheme="majorBidi"/>
                <w:sz w:val="20"/>
                <w:szCs w:val="20"/>
                <w:lang w:val="en-US" w:bidi="he-IL"/>
              </w:rPr>
            </w:pPr>
          </w:p>
        </w:tc>
        <w:tc>
          <w:tcPr>
            <w:tcW w:w="1462" w:type="pct"/>
          </w:tcPr>
          <w:p w:rsidR="00781DE8" w:rsidRPr="00B8147B" w:rsidRDefault="00781DE8" w:rsidP="00432548">
            <w:pPr>
              <w:ind w:left="57"/>
              <w:rPr>
                <w:rFonts w:asciiTheme="majorBidi" w:hAnsiTheme="majorBidi" w:cstheme="majorBidi"/>
                <w:sz w:val="20"/>
                <w:szCs w:val="20"/>
              </w:rPr>
            </w:pPr>
            <w:r w:rsidRPr="00B8147B">
              <w:rPr>
                <w:rFonts w:asciiTheme="majorBidi" w:hAnsiTheme="majorBidi" w:cstheme="majorBidi"/>
                <w:sz w:val="20"/>
                <w:szCs w:val="20"/>
              </w:rPr>
              <w:t>9. Rescission of the Agreement</w:t>
            </w:r>
          </w:p>
        </w:tc>
        <w:tc>
          <w:tcPr>
            <w:tcW w:w="2011" w:type="pct"/>
          </w:tcPr>
          <w:p w:rsidR="00781DE8" w:rsidRPr="00B8147B" w:rsidRDefault="00781DE8" w:rsidP="00432548">
            <w:pPr>
              <w:spacing w:before="4" w:after="4"/>
              <w:ind w:left="113" w:right="113"/>
              <w:jc w:val="both"/>
              <w:rPr>
                <w:rFonts w:asciiTheme="majorBidi" w:hAnsiTheme="majorBidi" w:cstheme="majorBidi"/>
                <w:sz w:val="20"/>
                <w:szCs w:val="20"/>
              </w:rPr>
            </w:pPr>
            <w:r w:rsidRPr="00C31C76">
              <w:rPr>
                <w:rFonts w:asciiTheme="majorBidi" w:hAnsiTheme="majorBidi" w:cstheme="majorBidi"/>
                <w:sz w:val="20"/>
                <w:szCs w:val="20"/>
              </w:rPr>
              <w:t xml:space="preserve">9.3. (a) the Consultant has committed a breach of this Agreement, which breach, if curable, is not cured within </w:t>
            </w:r>
            <w:r w:rsidRPr="00C90DDB">
              <w:rPr>
                <w:rFonts w:asciiTheme="majorBidi" w:hAnsiTheme="majorBidi" w:cstheme="majorBidi"/>
                <w:sz w:val="20"/>
                <w:szCs w:val="20"/>
              </w:rPr>
              <w:t>307</w:t>
            </w:r>
            <w:r w:rsidRPr="00B8147B">
              <w:rPr>
                <w:rFonts w:asciiTheme="majorBidi" w:hAnsiTheme="majorBidi" w:cstheme="majorBidi"/>
                <w:sz w:val="20"/>
                <w:szCs w:val="20"/>
              </w:rPr>
              <w:t xml:space="preserve"> days following the Ministry’s written notice thereof;</w:t>
            </w:r>
          </w:p>
          <w:p w:rsidR="00781DE8" w:rsidRPr="00C31C76" w:rsidRDefault="00781DE8" w:rsidP="00432548">
            <w:pPr>
              <w:spacing w:before="4" w:after="0"/>
              <w:ind w:left="113" w:right="113"/>
              <w:jc w:val="both"/>
              <w:rPr>
                <w:rFonts w:asciiTheme="majorBidi" w:hAnsiTheme="majorBidi" w:cstheme="majorBidi"/>
                <w:sz w:val="20"/>
                <w:szCs w:val="20"/>
              </w:rPr>
            </w:pPr>
          </w:p>
        </w:tc>
        <w:tc>
          <w:tcPr>
            <w:tcW w:w="1365" w:type="pct"/>
          </w:tcPr>
          <w:p w:rsidR="00781DE8" w:rsidRPr="00C90DDB" w:rsidRDefault="00781DE8" w:rsidP="00432548">
            <w:pPr>
              <w:spacing w:before="4" w:after="0"/>
              <w:ind w:left="113" w:right="113"/>
              <w:jc w:val="both"/>
              <w:rPr>
                <w:rFonts w:asciiTheme="majorBidi" w:hAnsiTheme="majorBidi" w:cstheme="majorBidi"/>
                <w:sz w:val="20"/>
                <w:szCs w:val="20"/>
              </w:rPr>
            </w:pPr>
            <w:r w:rsidRPr="00C31C76">
              <w:rPr>
                <w:rFonts w:asciiTheme="majorBidi" w:hAnsiTheme="majorBidi" w:cstheme="majorBidi"/>
                <w:sz w:val="20"/>
                <w:szCs w:val="20"/>
              </w:rPr>
              <w:t>Not Accepted</w:t>
            </w:r>
            <w:r w:rsidRPr="00C90DDB">
              <w:rPr>
                <w:rFonts w:asciiTheme="majorBidi" w:hAnsiTheme="majorBidi" w:cstheme="majorBidi"/>
                <w:sz w:val="20"/>
                <w:szCs w:val="20"/>
              </w:rPr>
              <w:t xml:space="preserve">. </w:t>
            </w:r>
          </w:p>
          <w:p w:rsidR="00781DE8" w:rsidRPr="00B8147B" w:rsidRDefault="00781DE8" w:rsidP="00432548">
            <w:pPr>
              <w:spacing w:before="4" w:after="4"/>
              <w:ind w:left="113" w:right="113"/>
              <w:jc w:val="both"/>
              <w:rPr>
                <w:rFonts w:asciiTheme="majorBidi" w:hAnsiTheme="majorBidi" w:cstheme="majorBidi"/>
                <w:sz w:val="20"/>
                <w:szCs w:val="20"/>
              </w:rPr>
            </w:pP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eastAsia="Times New Roman" w:hAnsiTheme="majorBidi" w:cstheme="majorBidi"/>
                <w:sz w:val="20"/>
                <w:szCs w:val="20"/>
                <w:lang w:val="en-US" w:bidi="he-IL"/>
              </w:rPr>
            </w:pPr>
          </w:p>
        </w:tc>
        <w:tc>
          <w:tcPr>
            <w:tcW w:w="1462" w:type="pct"/>
          </w:tcPr>
          <w:p w:rsidR="00781DE8" w:rsidRPr="00B8147B" w:rsidRDefault="00781DE8" w:rsidP="00432548">
            <w:pPr>
              <w:ind w:left="57"/>
              <w:rPr>
                <w:rFonts w:asciiTheme="majorBidi" w:hAnsiTheme="majorBidi" w:cstheme="majorBidi"/>
                <w:sz w:val="20"/>
                <w:szCs w:val="20"/>
              </w:rPr>
            </w:pPr>
            <w:r w:rsidRPr="00B8147B">
              <w:rPr>
                <w:rFonts w:asciiTheme="majorBidi" w:hAnsiTheme="majorBidi" w:cstheme="majorBidi"/>
                <w:sz w:val="20"/>
                <w:szCs w:val="20"/>
              </w:rPr>
              <w:t>10. Non-disclosure</w:t>
            </w:r>
          </w:p>
          <w:p w:rsidR="00781DE8" w:rsidRPr="00C31C76" w:rsidRDefault="00781DE8" w:rsidP="00432548">
            <w:pPr>
              <w:ind w:left="57"/>
              <w:rPr>
                <w:rFonts w:asciiTheme="majorBidi" w:hAnsiTheme="majorBidi" w:cstheme="majorBidi"/>
                <w:sz w:val="20"/>
                <w:szCs w:val="20"/>
              </w:rPr>
            </w:pPr>
          </w:p>
          <w:p w:rsidR="00781DE8" w:rsidRPr="00C31C76" w:rsidRDefault="00781DE8" w:rsidP="00432548">
            <w:pPr>
              <w:ind w:left="57"/>
              <w:rPr>
                <w:rFonts w:asciiTheme="majorBidi" w:hAnsiTheme="majorBidi" w:cstheme="majorBidi"/>
                <w:sz w:val="20"/>
                <w:szCs w:val="20"/>
              </w:rPr>
            </w:pPr>
          </w:p>
          <w:p w:rsidR="00781DE8" w:rsidRPr="00C90DDB" w:rsidRDefault="00781DE8" w:rsidP="00432548">
            <w:pPr>
              <w:ind w:left="57"/>
              <w:rPr>
                <w:rFonts w:asciiTheme="majorBidi" w:hAnsiTheme="majorBidi" w:cstheme="majorBidi"/>
                <w:sz w:val="20"/>
                <w:szCs w:val="20"/>
              </w:rPr>
            </w:pPr>
          </w:p>
          <w:p w:rsidR="00781DE8" w:rsidRPr="00C90DDB" w:rsidRDefault="00781DE8" w:rsidP="00432548">
            <w:pPr>
              <w:rPr>
                <w:rFonts w:asciiTheme="majorBidi" w:hAnsiTheme="majorBidi" w:cstheme="majorBidi"/>
                <w:sz w:val="20"/>
                <w:szCs w:val="20"/>
              </w:rPr>
            </w:pPr>
          </w:p>
          <w:p w:rsidR="00781DE8" w:rsidRPr="00C90DDB" w:rsidRDefault="00781DE8" w:rsidP="00432548">
            <w:pPr>
              <w:rPr>
                <w:rFonts w:asciiTheme="majorBidi" w:hAnsiTheme="majorBidi" w:cstheme="majorBidi"/>
                <w:sz w:val="20"/>
                <w:szCs w:val="20"/>
              </w:rPr>
            </w:pPr>
          </w:p>
          <w:p w:rsidR="00781DE8" w:rsidRPr="00C90DDB" w:rsidRDefault="00781DE8" w:rsidP="00432548">
            <w:pPr>
              <w:rPr>
                <w:rFonts w:asciiTheme="majorBidi" w:hAnsiTheme="majorBidi" w:cstheme="majorBidi"/>
                <w:sz w:val="20"/>
                <w:szCs w:val="20"/>
              </w:rPr>
            </w:pPr>
          </w:p>
          <w:p w:rsidR="00781DE8" w:rsidRPr="00C90DDB" w:rsidRDefault="00781DE8" w:rsidP="00432548">
            <w:pPr>
              <w:ind w:left="113"/>
              <w:rPr>
                <w:rFonts w:asciiTheme="majorBidi" w:hAnsiTheme="majorBidi" w:cstheme="majorBidi"/>
                <w:sz w:val="20"/>
                <w:szCs w:val="20"/>
              </w:rPr>
            </w:pPr>
            <w:r w:rsidRPr="00C90DDB">
              <w:rPr>
                <w:rFonts w:asciiTheme="majorBidi" w:hAnsiTheme="majorBidi" w:cstheme="majorBidi"/>
                <w:sz w:val="20"/>
                <w:szCs w:val="20"/>
              </w:rPr>
              <w:t>Appendix H.1 and Appendix H.2</w:t>
            </w:r>
          </w:p>
        </w:tc>
        <w:tc>
          <w:tcPr>
            <w:tcW w:w="2011" w:type="pct"/>
          </w:tcPr>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lastRenderedPageBreak/>
              <w:t xml:space="preserve">Kindly amend article 10.3: […] The Consultant undertakes to keep secret any Information that reaches him </w:t>
            </w:r>
            <w:proofErr w:type="gramStart"/>
            <w:r w:rsidRPr="00C90DDB">
              <w:rPr>
                <w:rFonts w:asciiTheme="majorBidi" w:hAnsiTheme="majorBidi" w:cstheme="majorBidi"/>
                <w:sz w:val="20"/>
                <w:szCs w:val="20"/>
              </w:rPr>
              <w:t>as a result</w:t>
            </w:r>
            <w:proofErr w:type="gramEnd"/>
            <w:r w:rsidRPr="00C90DDB">
              <w:rPr>
                <w:rFonts w:asciiTheme="majorBidi" w:hAnsiTheme="majorBidi" w:cstheme="majorBidi"/>
                <w:sz w:val="20"/>
                <w:szCs w:val="20"/>
              </w:rPr>
              <w:t xml:space="preserve"> of performance of the Services whether before </w:t>
            </w:r>
            <w:r w:rsidRPr="00C90DDB">
              <w:rPr>
                <w:rFonts w:asciiTheme="majorBidi" w:hAnsiTheme="majorBidi" w:cstheme="majorBidi"/>
                <w:sz w:val="20"/>
                <w:szCs w:val="20"/>
                <w:u w:val="single"/>
              </w:rPr>
              <w:t>during the tendering phase</w:t>
            </w:r>
            <w:r w:rsidRPr="00C90DDB">
              <w:rPr>
                <w:rFonts w:asciiTheme="majorBidi" w:hAnsiTheme="majorBidi" w:cstheme="majorBidi"/>
                <w:sz w:val="20"/>
                <w:szCs w:val="20"/>
              </w:rPr>
              <w:t xml:space="preserve"> or after their commencement.</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lastRenderedPageBreak/>
              <w:t xml:space="preserve">Kindly add at the end of article </w:t>
            </w:r>
            <w:proofErr w:type="gramStart"/>
            <w:r w:rsidRPr="00C90DDB">
              <w:rPr>
                <w:rFonts w:asciiTheme="majorBidi" w:hAnsiTheme="majorBidi" w:cstheme="majorBidi"/>
                <w:sz w:val="20"/>
                <w:szCs w:val="20"/>
              </w:rPr>
              <w:t>10.5:</w:t>
            </w:r>
            <w:proofErr w:type="gramEnd"/>
            <w:r w:rsidRPr="00C90DDB">
              <w:rPr>
                <w:rFonts w:asciiTheme="majorBidi" w:hAnsiTheme="majorBidi" w:cstheme="majorBidi"/>
                <w:sz w:val="20"/>
                <w:szCs w:val="20"/>
              </w:rPr>
              <w:t xml:space="preserve"> “as mutually consented in the Agreement.”</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Kindly remove article 10.8. It is not necessary for the Bidder to sign a separate confidentiality undertaking considering that confidentiality </w:t>
            </w:r>
            <w:proofErr w:type="gramStart"/>
            <w:r w:rsidRPr="00C90DDB">
              <w:rPr>
                <w:rFonts w:asciiTheme="majorBidi" w:hAnsiTheme="majorBidi" w:cstheme="majorBidi"/>
                <w:sz w:val="20"/>
                <w:szCs w:val="20"/>
              </w:rPr>
              <w:t>is already sufficiently addressed</w:t>
            </w:r>
            <w:proofErr w:type="gramEnd"/>
            <w:r w:rsidRPr="00C90DDB">
              <w:rPr>
                <w:rFonts w:asciiTheme="majorBidi" w:hAnsiTheme="majorBidi" w:cstheme="majorBidi"/>
                <w:sz w:val="20"/>
                <w:szCs w:val="20"/>
              </w:rPr>
              <w:t xml:space="preserve"> in article 10 of the Services Agreement. Therefore, appendices H.1 and H.2 shall be marked as N/A.</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In any case, </w:t>
            </w:r>
            <w:proofErr w:type="gramStart"/>
            <w:r w:rsidRPr="00C90DDB">
              <w:rPr>
                <w:rFonts w:asciiTheme="majorBidi" w:hAnsiTheme="majorBidi" w:cstheme="majorBidi"/>
                <w:sz w:val="20"/>
                <w:szCs w:val="20"/>
              </w:rPr>
              <w:t>a confidentiality undertaking shall not be signed by each individual team members</w:t>
            </w:r>
            <w:proofErr w:type="gramEnd"/>
            <w:r w:rsidRPr="00C90DDB">
              <w:rPr>
                <w:rFonts w:asciiTheme="majorBidi" w:hAnsiTheme="majorBidi" w:cstheme="majorBidi"/>
                <w:sz w:val="20"/>
                <w:szCs w:val="20"/>
              </w:rPr>
              <w:t>.</w:t>
            </w:r>
          </w:p>
          <w:p w:rsidR="00781DE8" w:rsidRPr="00C90DDB" w:rsidRDefault="00781DE8" w:rsidP="00432548">
            <w:pPr>
              <w:spacing w:before="4" w:after="0"/>
              <w:ind w:right="113"/>
              <w:jc w:val="both"/>
              <w:rPr>
                <w:rFonts w:asciiTheme="majorBidi" w:hAnsiTheme="majorBidi" w:cstheme="majorBidi"/>
                <w:sz w:val="20"/>
                <w:szCs w:val="20"/>
              </w:rPr>
            </w:pPr>
          </w:p>
        </w:tc>
        <w:tc>
          <w:tcPr>
            <w:tcW w:w="1365" w:type="pct"/>
          </w:tcPr>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lastRenderedPageBreak/>
              <w:t>Not Accepted.</w:t>
            </w:r>
          </w:p>
          <w:p w:rsidR="00781DE8" w:rsidRPr="00C90DDB" w:rsidRDefault="00781DE8" w:rsidP="00432548">
            <w:pPr>
              <w:spacing w:before="4" w:after="4"/>
              <w:ind w:left="113" w:right="113"/>
              <w:jc w:val="both"/>
              <w:rPr>
                <w:rFonts w:asciiTheme="majorBidi" w:hAnsiTheme="majorBidi" w:cstheme="majorBidi"/>
                <w:sz w:val="20"/>
                <w:szCs w:val="20"/>
              </w:rPr>
            </w:pP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eastAsia="Times New Roman" w:hAnsiTheme="majorBidi" w:cstheme="majorBidi"/>
                <w:sz w:val="20"/>
                <w:szCs w:val="20"/>
                <w:lang w:val="en-US" w:bidi="he-IL"/>
              </w:rPr>
            </w:pPr>
          </w:p>
        </w:tc>
        <w:tc>
          <w:tcPr>
            <w:tcW w:w="1462" w:type="pct"/>
          </w:tcPr>
          <w:p w:rsidR="00781DE8" w:rsidRPr="00B8147B" w:rsidRDefault="00781DE8" w:rsidP="00432548">
            <w:pPr>
              <w:ind w:left="113"/>
              <w:rPr>
                <w:rFonts w:asciiTheme="majorBidi" w:hAnsiTheme="majorBidi" w:cstheme="majorBidi"/>
                <w:sz w:val="20"/>
                <w:szCs w:val="20"/>
              </w:rPr>
            </w:pPr>
            <w:r w:rsidRPr="00B8147B">
              <w:rPr>
                <w:rFonts w:asciiTheme="majorBidi" w:hAnsiTheme="majorBidi" w:cstheme="majorBidi"/>
                <w:sz w:val="20"/>
                <w:szCs w:val="20"/>
              </w:rPr>
              <w:t>11. Intellectual property and copyright</w:t>
            </w:r>
          </w:p>
          <w:p w:rsidR="00781DE8" w:rsidRPr="00C31C76" w:rsidRDefault="00781DE8" w:rsidP="00432548">
            <w:pPr>
              <w:rPr>
                <w:rFonts w:asciiTheme="majorBidi" w:hAnsiTheme="majorBidi" w:cstheme="majorBidi"/>
                <w:sz w:val="20"/>
                <w:szCs w:val="20"/>
              </w:rPr>
            </w:pPr>
          </w:p>
        </w:tc>
        <w:tc>
          <w:tcPr>
            <w:tcW w:w="2011" w:type="pct"/>
          </w:tcPr>
          <w:p w:rsidR="00781DE8" w:rsidRPr="00C31C76" w:rsidRDefault="00781DE8" w:rsidP="00432548">
            <w:pPr>
              <w:spacing w:before="4" w:after="4"/>
              <w:ind w:left="113" w:right="113"/>
              <w:rPr>
                <w:rFonts w:asciiTheme="majorBidi" w:hAnsiTheme="majorBidi" w:cstheme="majorBidi"/>
                <w:sz w:val="20"/>
                <w:szCs w:val="20"/>
              </w:rPr>
            </w:pPr>
            <w:r w:rsidRPr="00C31C76">
              <w:rPr>
                <w:rFonts w:asciiTheme="majorBidi" w:hAnsiTheme="majorBidi" w:cstheme="majorBidi"/>
                <w:sz w:val="20"/>
                <w:szCs w:val="20"/>
              </w:rPr>
              <w:t>Kindly amend 11.1. as per below:</w:t>
            </w:r>
          </w:p>
          <w:p w:rsidR="00781DE8" w:rsidRPr="00B8147B" w:rsidRDefault="00781DE8" w:rsidP="00432548">
            <w:pPr>
              <w:spacing w:before="4" w:after="4"/>
              <w:ind w:left="113" w:right="113"/>
              <w:jc w:val="both"/>
              <w:rPr>
                <w:rFonts w:asciiTheme="majorBidi" w:hAnsiTheme="majorBidi" w:cstheme="majorBidi"/>
                <w:sz w:val="20"/>
                <w:szCs w:val="20"/>
              </w:rPr>
            </w:pPr>
            <w:proofErr w:type="gramStart"/>
            <w:r w:rsidRPr="00C31C76">
              <w:rPr>
                <w:rFonts w:asciiTheme="majorBidi" w:hAnsiTheme="majorBidi" w:cstheme="majorBidi"/>
                <w:sz w:val="20"/>
                <w:szCs w:val="20"/>
              </w:rPr>
              <w:t xml:space="preserve">All right, title and interest in and to the Services, the </w:t>
            </w:r>
            <w:proofErr w:type="spellStart"/>
            <w:r w:rsidRPr="00C31C76">
              <w:rPr>
                <w:rFonts w:asciiTheme="majorBidi" w:hAnsiTheme="majorBidi" w:cstheme="majorBidi"/>
                <w:b/>
                <w:bCs/>
                <w:sz w:val="20"/>
                <w:szCs w:val="20"/>
                <w:u w:val="single"/>
              </w:rPr>
              <w:t>D</w:t>
            </w:r>
            <w:r w:rsidRPr="00C90DDB">
              <w:rPr>
                <w:rFonts w:asciiTheme="majorBidi" w:hAnsiTheme="majorBidi" w:cstheme="majorBidi"/>
                <w:sz w:val="20"/>
                <w:szCs w:val="20"/>
              </w:rPr>
              <w:t>d</w:t>
            </w:r>
            <w:r w:rsidRPr="00B8147B">
              <w:rPr>
                <w:rFonts w:asciiTheme="majorBidi" w:hAnsiTheme="majorBidi" w:cstheme="majorBidi"/>
                <w:sz w:val="20"/>
                <w:szCs w:val="20"/>
              </w:rPr>
              <w:t>eliverables</w:t>
            </w:r>
            <w:proofErr w:type="spellEnd"/>
            <w:r w:rsidRPr="00B8147B">
              <w:rPr>
                <w:rFonts w:asciiTheme="majorBidi" w:hAnsiTheme="majorBidi" w:cstheme="majorBidi"/>
                <w:sz w:val="20"/>
                <w:szCs w:val="20"/>
              </w:rPr>
              <w:t xml:space="preserve">, all works of authorship created, authored or developed by Consultant </w:t>
            </w:r>
            <w:r w:rsidRPr="00C90DDB">
              <w:rPr>
                <w:rFonts w:asciiTheme="majorBidi" w:hAnsiTheme="majorBidi" w:cstheme="majorBidi"/>
                <w:sz w:val="20"/>
                <w:szCs w:val="20"/>
              </w:rPr>
              <w:t>for the Ministry</w:t>
            </w:r>
            <w:r w:rsidRPr="00B8147B">
              <w:rPr>
                <w:rFonts w:asciiTheme="majorBidi" w:hAnsiTheme="majorBidi" w:cstheme="majorBidi"/>
                <w:sz w:val="20"/>
                <w:szCs w:val="20"/>
              </w:rPr>
              <w:t xml:space="preserve"> pursuant to this Agreement, and all related intellectua</w:t>
            </w:r>
            <w:r w:rsidRPr="00C31C76">
              <w:rPr>
                <w:rFonts w:asciiTheme="majorBidi" w:hAnsiTheme="majorBidi" w:cstheme="majorBidi"/>
                <w:sz w:val="20"/>
                <w:szCs w:val="20"/>
              </w:rPr>
              <w:t>l property rights including copyright (collectively, the “</w:t>
            </w:r>
            <w:r w:rsidRPr="00C31C76">
              <w:rPr>
                <w:rFonts w:asciiTheme="majorBidi" w:hAnsiTheme="majorBidi" w:cstheme="majorBidi"/>
                <w:b/>
                <w:sz w:val="20"/>
                <w:szCs w:val="20"/>
              </w:rPr>
              <w:t>Work Product</w:t>
            </w:r>
            <w:r w:rsidRPr="00C31C76">
              <w:rPr>
                <w:rFonts w:asciiTheme="majorBidi" w:hAnsiTheme="majorBidi" w:cstheme="majorBidi"/>
                <w:sz w:val="20"/>
                <w:szCs w:val="20"/>
              </w:rPr>
              <w:t xml:space="preserve">”), shall </w:t>
            </w:r>
            <w:r w:rsidRPr="00C90DDB">
              <w:rPr>
                <w:rFonts w:asciiTheme="majorBidi" w:hAnsiTheme="majorBidi" w:cstheme="majorBidi"/>
                <w:sz w:val="20"/>
                <w:szCs w:val="20"/>
                <w:u w:val="single"/>
              </w:rPr>
              <w:t xml:space="preserve">remain Consultant </w:t>
            </w:r>
            <w:r w:rsidRPr="00C90DDB">
              <w:rPr>
                <w:rFonts w:asciiTheme="majorBidi" w:hAnsiTheme="majorBidi" w:cstheme="majorBidi"/>
                <w:sz w:val="20"/>
                <w:szCs w:val="20"/>
              </w:rPr>
              <w:t>be the Ministry</w:t>
            </w:r>
            <w:r w:rsidRPr="00B8147B">
              <w:rPr>
                <w:rFonts w:asciiTheme="majorBidi" w:hAnsiTheme="majorBidi" w:cstheme="majorBidi"/>
                <w:sz w:val="20"/>
                <w:szCs w:val="20"/>
              </w:rPr>
              <w:t>’s sole and exclusive property</w:t>
            </w:r>
            <w:r w:rsidRPr="00C90DDB">
              <w:rPr>
                <w:rFonts w:asciiTheme="majorBidi" w:hAnsiTheme="majorBidi" w:cstheme="majorBidi"/>
                <w:sz w:val="20"/>
                <w:szCs w:val="20"/>
              </w:rPr>
              <w:t>, and the Ministry shall be entitled to publish, copy, distribute and generally to use the Work Product in connection with the Services or for any other purpose as it sees fit and at its sole discretion.</w:t>
            </w:r>
            <w:proofErr w:type="gramEnd"/>
            <w:r w:rsidRPr="00C90DDB">
              <w:rPr>
                <w:rFonts w:asciiTheme="majorBidi" w:hAnsiTheme="majorBidi" w:cstheme="majorBidi"/>
                <w:sz w:val="20"/>
                <w:szCs w:val="20"/>
              </w:rPr>
              <w:t xml:space="preserve"> </w:t>
            </w:r>
            <w:proofErr w:type="gramStart"/>
            <w:r w:rsidRPr="00C90DDB">
              <w:rPr>
                <w:rFonts w:asciiTheme="majorBidi" w:hAnsiTheme="majorBidi" w:cstheme="majorBidi"/>
                <w:sz w:val="20"/>
                <w:szCs w:val="20"/>
              </w:rPr>
              <w:t>Consultant hereby irrevocably and unconditionally transfers and assigns to the Ministry all right, title and interest Consultant may have or acquire in or to the Work Product, and agrees to execute and deliver such documents, certificates, assignments and other writings, and take such other actions, as may be necessary or desirable to vest in the Ministry the ownership rights granted to the Ministry hereunder.</w:t>
            </w:r>
            <w:proofErr w:type="gramEnd"/>
            <w:r w:rsidRPr="00C90DDB">
              <w:rPr>
                <w:rFonts w:asciiTheme="majorBidi" w:hAnsiTheme="majorBidi" w:cstheme="majorBidi"/>
                <w:sz w:val="20"/>
                <w:szCs w:val="20"/>
              </w:rPr>
              <w:t xml:space="preserve"> </w:t>
            </w:r>
            <w:r w:rsidRPr="00C90DDB">
              <w:rPr>
                <w:rFonts w:asciiTheme="majorBidi" w:hAnsiTheme="majorBidi" w:cstheme="majorBidi"/>
                <w:sz w:val="20"/>
                <w:szCs w:val="20"/>
                <w:u w:val="single"/>
              </w:rPr>
              <w:t>Where the Deliverables comprise reports and/ or models generated using Ministry data, upon full payment of applicable fees copyright ownership in such Deliverables shall vest with the Ministry.</w:t>
            </w:r>
            <w:r w:rsidRPr="00C90DDB">
              <w:rPr>
                <w:rFonts w:asciiTheme="majorBidi" w:hAnsiTheme="majorBidi" w:cstheme="majorBidi"/>
                <w:b/>
                <w:bCs/>
                <w:sz w:val="20"/>
                <w:szCs w:val="20"/>
                <w:u w:val="single"/>
              </w:rPr>
              <w:t xml:space="preserve"> “Deliverables” </w:t>
            </w:r>
            <w:r w:rsidRPr="00C90DDB">
              <w:rPr>
                <w:rFonts w:asciiTheme="majorBidi" w:hAnsiTheme="majorBidi" w:cstheme="majorBidi"/>
                <w:sz w:val="20"/>
                <w:szCs w:val="20"/>
                <w:u w:val="single"/>
              </w:rPr>
              <w:t xml:space="preserve">means reports, presentations, reservoir models, processed/rendered seismic data or other documentation, and the media on which it </w:t>
            </w:r>
            <w:proofErr w:type="gramStart"/>
            <w:r w:rsidRPr="00C90DDB">
              <w:rPr>
                <w:rFonts w:asciiTheme="majorBidi" w:hAnsiTheme="majorBidi" w:cstheme="majorBidi"/>
                <w:sz w:val="20"/>
                <w:szCs w:val="20"/>
                <w:u w:val="single"/>
              </w:rPr>
              <w:t>is delivered</w:t>
            </w:r>
            <w:proofErr w:type="gramEnd"/>
            <w:r w:rsidRPr="00C90DDB">
              <w:rPr>
                <w:rFonts w:asciiTheme="majorBidi" w:hAnsiTheme="majorBidi" w:cstheme="majorBidi"/>
                <w:sz w:val="20"/>
                <w:szCs w:val="20"/>
                <w:u w:val="single"/>
              </w:rPr>
              <w:t>. For the avoidance of doubt, Deliverables does not include the workflows</w:t>
            </w:r>
            <w:r w:rsidRPr="00C90DDB">
              <w:rPr>
                <w:rFonts w:asciiTheme="majorBidi" w:hAnsiTheme="majorBidi" w:cstheme="majorBidi"/>
                <w:sz w:val="20"/>
                <w:szCs w:val="20"/>
                <w:u w:val="single"/>
              </w:rPr>
              <w:br/>
            </w:r>
            <w:r w:rsidRPr="00C90DDB">
              <w:rPr>
                <w:rFonts w:asciiTheme="majorBidi" w:hAnsiTheme="majorBidi" w:cstheme="majorBidi"/>
                <w:sz w:val="20"/>
                <w:szCs w:val="20"/>
                <w:u w:val="single"/>
              </w:rPr>
              <w:lastRenderedPageBreak/>
              <w:t xml:space="preserve">or underlying software, products or processes used to create such Deliverables, and Deliverables does not include the templates on which the reports or presentations </w:t>
            </w:r>
            <w:proofErr w:type="gramStart"/>
            <w:r w:rsidRPr="00C90DDB">
              <w:rPr>
                <w:rFonts w:asciiTheme="majorBidi" w:hAnsiTheme="majorBidi" w:cstheme="majorBidi"/>
                <w:sz w:val="20"/>
                <w:szCs w:val="20"/>
                <w:u w:val="single"/>
              </w:rPr>
              <w:t>are made</w:t>
            </w:r>
            <w:proofErr w:type="gramEnd"/>
            <w:r w:rsidRPr="00C90DDB">
              <w:rPr>
                <w:rFonts w:asciiTheme="majorBidi" w:hAnsiTheme="majorBidi" w:cstheme="majorBidi"/>
                <w:sz w:val="20"/>
                <w:szCs w:val="20"/>
                <w:u w:val="single"/>
              </w:rPr>
              <w:t>.</w:t>
            </w:r>
          </w:p>
          <w:p w:rsidR="00781DE8" w:rsidRPr="00C31C76" w:rsidRDefault="00781DE8" w:rsidP="00432548">
            <w:pPr>
              <w:spacing w:before="4" w:after="4"/>
              <w:ind w:left="113" w:right="113"/>
              <w:jc w:val="both"/>
              <w:rPr>
                <w:rFonts w:asciiTheme="majorBidi" w:hAnsiTheme="majorBidi" w:cstheme="majorBidi"/>
                <w:sz w:val="20"/>
                <w:szCs w:val="20"/>
              </w:rPr>
            </w:pPr>
          </w:p>
          <w:p w:rsidR="00781DE8" w:rsidRPr="00C31C76" w:rsidRDefault="00781DE8" w:rsidP="00432548">
            <w:pPr>
              <w:spacing w:before="4" w:after="4"/>
              <w:ind w:left="113" w:right="113"/>
              <w:jc w:val="both"/>
              <w:rPr>
                <w:rFonts w:asciiTheme="majorBidi" w:hAnsiTheme="majorBidi" w:cstheme="majorBidi"/>
                <w:sz w:val="20"/>
                <w:szCs w:val="20"/>
              </w:rPr>
            </w:pPr>
            <w:r w:rsidRPr="00C31C76">
              <w:rPr>
                <w:rFonts w:asciiTheme="majorBidi" w:hAnsiTheme="majorBidi" w:cstheme="majorBidi"/>
                <w:sz w:val="20"/>
                <w:szCs w:val="20"/>
              </w:rPr>
              <w:t>Kindly remove 11.2 entirely as its content is in conflict with amendments above.</w:t>
            </w:r>
          </w:p>
        </w:tc>
        <w:tc>
          <w:tcPr>
            <w:tcW w:w="1365" w:type="pct"/>
          </w:tcPr>
          <w:p w:rsidR="00781DE8" w:rsidRPr="00C90DDB" w:rsidRDefault="00781DE8" w:rsidP="00432548">
            <w:pPr>
              <w:spacing w:before="4" w:after="4"/>
              <w:ind w:left="113" w:right="113"/>
              <w:rPr>
                <w:rFonts w:asciiTheme="majorBidi" w:hAnsiTheme="majorBidi" w:cstheme="majorBidi"/>
                <w:sz w:val="20"/>
                <w:szCs w:val="20"/>
              </w:rPr>
            </w:pPr>
            <w:r w:rsidRPr="00C90DDB">
              <w:rPr>
                <w:rFonts w:asciiTheme="majorBidi" w:hAnsiTheme="majorBidi" w:cstheme="majorBidi"/>
                <w:sz w:val="20"/>
                <w:szCs w:val="20"/>
              </w:rPr>
              <w:lastRenderedPageBreak/>
              <w:t xml:space="preserve">Not Accepted. </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B8147B" w:rsidRDefault="00781DE8" w:rsidP="00432548">
            <w:pPr>
              <w:spacing w:before="4" w:after="4"/>
              <w:ind w:left="113" w:right="113"/>
              <w:rPr>
                <w:rFonts w:asciiTheme="majorBidi" w:hAnsiTheme="majorBidi" w:cstheme="majorBidi"/>
                <w:sz w:val="20"/>
                <w:szCs w:val="20"/>
              </w:rPr>
            </w:pP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eastAsia="Times New Roman" w:hAnsiTheme="majorBidi" w:cstheme="majorBidi"/>
                <w:sz w:val="20"/>
                <w:szCs w:val="20"/>
                <w:lang w:val="en-US" w:bidi="he-IL"/>
              </w:rPr>
            </w:pPr>
          </w:p>
        </w:tc>
        <w:tc>
          <w:tcPr>
            <w:tcW w:w="1462" w:type="pct"/>
          </w:tcPr>
          <w:p w:rsidR="00781DE8" w:rsidRPr="00B8147B" w:rsidRDefault="00781DE8" w:rsidP="00432548">
            <w:pPr>
              <w:ind w:left="113"/>
              <w:rPr>
                <w:rFonts w:asciiTheme="majorBidi" w:hAnsiTheme="majorBidi" w:cstheme="majorBidi"/>
                <w:sz w:val="20"/>
                <w:szCs w:val="20"/>
              </w:rPr>
            </w:pPr>
            <w:r w:rsidRPr="00B8147B">
              <w:rPr>
                <w:rFonts w:asciiTheme="majorBidi" w:hAnsiTheme="majorBidi" w:cstheme="majorBidi"/>
                <w:sz w:val="20"/>
                <w:szCs w:val="20"/>
              </w:rPr>
              <w:t>11. Intellectual property and copyright</w:t>
            </w:r>
          </w:p>
        </w:tc>
        <w:tc>
          <w:tcPr>
            <w:tcW w:w="2011" w:type="pct"/>
          </w:tcPr>
          <w:p w:rsidR="00781DE8" w:rsidRPr="00C31C76" w:rsidRDefault="00781DE8" w:rsidP="00432548">
            <w:pPr>
              <w:ind w:left="113"/>
              <w:rPr>
                <w:rFonts w:asciiTheme="majorBidi" w:hAnsiTheme="majorBidi" w:cstheme="majorBidi"/>
                <w:sz w:val="20"/>
                <w:szCs w:val="20"/>
              </w:rPr>
            </w:pPr>
            <w:r w:rsidRPr="00C31C76">
              <w:rPr>
                <w:rFonts w:asciiTheme="majorBidi" w:hAnsiTheme="majorBidi" w:cstheme="majorBidi"/>
                <w:sz w:val="20"/>
                <w:szCs w:val="20"/>
              </w:rPr>
              <w:t>Kindly add the following to article 11.3:</w:t>
            </w:r>
          </w:p>
          <w:p w:rsidR="00781DE8" w:rsidRPr="00C90DDB" w:rsidRDefault="00781DE8" w:rsidP="00432548">
            <w:pPr>
              <w:spacing w:before="4" w:after="4"/>
              <w:ind w:left="113" w:right="113"/>
              <w:jc w:val="both"/>
              <w:rPr>
                <w:rFonts w:asciiTheme="majorBidi" w:hAnsiTheme="majorBidi" w:cstheme="majorBidi"/>
                <w:sz w:val="20"/>
                <w:szCs w:val="20"/>
              </w:rPr>
            </w:pPr>
            <w:r w:rsidRPr="00C31C76">
              <w:rPr>
                <w:rFonts w:asciiTheme="majorBidi" w:hAnsiTheme="majorBidi" w:cstheme="majorBidi"/>
                <w:sz w:val="20"/>
                <w:szCs w:val="20"/>
              </w:rPr>
              <w:t>Consultant will have no liability or obligation to Ministry under this section for any patent or</w:t>
            </w:r>
            <w:r w:rsidRPr="00C31C76">
              <w:rPr>
                <w:rFonts w:asciiTheme="majorBidi" w:hAnsiTheme="majorBidi" w:cstheme="majorBidi"/>
                <w:sz w:val="20"/>
                <w:szCs w:val="20"/>
              </w:rPr>
              <w:br/>
              <w:t>copyright or other intellectual property infringement claim if the following facts underlie the claim and are materially true:</w:t>
            </w:r>
          </w:p>
          <w:p w:rsidR="00781DE8" w:rsidRPr="00C90DDB" w:rsidRDefault="00781DE8" w:rsidP="00432548">
            <w:pPr>
              <w:pStyle w:val="ac"/>
              <w:numPr>
                <w:ilvl w:val="0"/>
                <w:numId w:val="7"/>
              </w:numPr>
              <w:spacing w:before="4" w:after="4"/>
              <w:ind w:left="473" w:right="113"/>
              <w:jc w:val="both"/>
              <w:rPr>
                <w:rFonts w:asciiTheme="majorBidi" w:hAnsiTheme="majorBidi" w:cstheme="majorBidi"/>
                <w:sz w:val="20"/>
                <w:szCs w:val="20"/>
                <w:lang w:val="en-US"/>
              </w:rPr>
            </w:pPr>
            <w:r w:rsidRPr="00C90DDB">
              <w:rPr>
                <w:rFonts w:asciiTheme="majorBidi" w:hAnsiTheme="majorBidi" w:cstheme="majorBidi"/>
                <w:sz w:val="20"/>
                <w:szCs w:val="20"/>
                <w:lang w:val="en-US"/>
              </w:rPr>
              <w:t>Consultant has complied with Ministry’s specifications, where such specifications require Consultant to modify the Services; or</w:t>
            </w:r>
          </w:p>
          <w:p w:rsidR="00781DE8" w:rsidRPr="00C90DDB" w:rsidRDefault="00781DE8" w:rsidP="00432548">
            <w:pPr>
              <w:pStyle w:val="ac"/>
              <w:numPr>
                <w:ilvl w:val="0"/>
                <w:numId w:val="7"/>
              </w:numPr>
              <w:spacing w:before="4" w:after="4"/>
              <w:ind w:left="473" w:right="113"/>
              <w:jc w:val="both"/>
              <w:rPr>
                <w:rFonts w:asciiTheme="majorBidi" w:hAnsiTheme="majorBidi" w:cstheme="majorBidi"/>
                <w:sz w:val="20"/>
                <w:szCs w:val="20"/>
                <w:lang w:val="en-US"/>
              </w:rPr>
            </w:pPr>
            <w:r w:rsidRPr="00C90DDB">
              <w:rPr>
                <w:rFonts w:asciiTheme="majorBidi" w:hAnsiTheme="majorBidi" w:cstheme="majorBidi"/>
                <w:sz w:val="20"/>
                <w:szCs w:val="20"/>
                <w:lang w:val="en-US"/>
              </w:rPr>
              <w:t>the Services were combined with other software, products or services not furnished or approved in writing by Consultant; or</w:t>
            </w:r>
          </w:p>
          <w:p w:rsidR="00781DE8" w:rsidRPr="00C90DDB" w:rsidRDefault="00781DE8" w:rsidP="00432548">
            <w:pPr>
              <w:pStyle w:val="ac"/>
              <w:numPr>
                <w:ilvl w:val="0"/>
                <w:numId w:val="7"/>
              </w:numPr>
              <w:spacing w:before="4" w:after="4"/>
              <w:ind w:left="473" w:right="113"/>
              <w:jc w:val="both"/>
              <w:rPr>
                <w:rFonts w:asciiTheme="majorBidi" w:hAnsiTheme="majorBidi" w:cstheme="majorBidi"/>
                <w:sz w:val="20"/>
                <w:szCs w:val="20"/>
                <w:lang w:val="en-US"/>
              </w:rPr>
            </w:pPr>
            <w:proofErr w:type="gramStart"/>
            <w:r w:rsidRPr="00C90DDB">
              <w:rPr>
                <w:rFonts w:asciiTheme="majorBidi" w:hAnsiTheme="majorBidi" w:cstheme="majorBidi"/>
                <w:sz w:val="20"/>
                <w:szCs w:val="20"/>
                <w:lang w:val="en-US"/>
              </w:rPr>
              <w:t>an</w:t>
            </w:r>
            <w:proofErr w:type="gramEnd"/>
            <w:r w:rsidRPr="00C90DDB">
              <w:rPr>
                <w:rFonts w:asciiTheme="majorBidi" w:hAnsiTheme="majorBidi" w:cstheme="majorBidi"/>
                <w:sz w:val="20"/>
                <w:szCs w:val="20"/>
                <w:lang w:val="en-US"/>
              </w:rPr>
              <w:t xml:space="preserve"> addition to or modification of the Services was not </w:t>
            </w:r>
            <w:proofErr w:type="spellStart"/>
            <w:r w:rsidRPr="00C90DDB">
              <w:rPr>
                <w:rFonts w:asciiTheme="majorBidi" w:hAnsiTheme="majorBidi" w:cstheme="majorBidi"/>
                <w:sz w:val="20"/>
                <w:szCs w:val="20"/>
                <w:lang w:val="en-US"/>
              </w:rPr>
              <w:t>authorised</w:t>
            </w:r>
            <w:proofErr w:type="spellEnd"/>
            <w:r w:rsidRPr="00C90DDB">
              <w:rPr>
                <w:rFonts w:asciiTheme="majorBidi" w:hAnsiTheme="majorBidi" w:cstheme="majorBidi"/>
                <w:sz w:val="20"/>
                <w:szCs w:val="20"/>
                <w:lang w:val="en-US"/>
              </w:rPr>
              <w:t xml:space="preserve"> by Consultant.</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proofErr w:type="gramStart"/>
            <w:r w:rsidRPr="00C90DDB">
              <w:rPr>
                <w:rFonts w:asciiTheme="majorBidi" w:hAnsiTheme="majorBidi" w:cstheme="majorBidi"/>
                <w:sz w:val="20"/>
                <w:szCs w:val="20"/>
              </w:rPr>
              <w:t>Ministry’s indemnity under this article 11.3 is conditional upon: (</w:t>
            </w:r>
            <w:proofErr w:type="spellStart"/>
            <w:r w:rsidRPr="00C90DDB">
              <w:rPr>
                <w:rFonts w:asciiTheme="majorBidi" w:hAnsiTheme="majorBidi" w:cstheme="majorBidi"/>
                <w:sz w:val="20"/>
                <w:szCs w:val="20"/>
              </w:rPr>
              <w:t>i</w:t>
            </w:r>
            <w:proofErr w:type="spellEnd"/>
            <w:r w:rsidRPr="00C90DDB">
              <w:rPr>
                <w:rFonts w:asciiTheme="majorBidi" w:hAnsiTheme="majorBidi" w:cstheme="majorBidi"/>
                <w:sz w:val="20"/>
                <w:szCs w:val="20"/>
              </w:rPr>
              <w:t>) Ministry having used the relevant Services in accordance with the Consultant’s specifications; (ii) Ministry giving prompt notice to Consultant of any demand, claim, action or notification of actual or threatened action for infringement; (iii) Ministry not making any declaration, arrangement or admission in respect of the infringement claim; and (iv) Ministry taking all necessary actions to enable Consultant to conduct, on Ministry’s behalf, at Consultant’s costs and expenses, any litigation, settlement or negotiations related to the third-party claims raised.</w:t>
            </w:r>
            <w:proofErr w:type="gramEnd"/>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B8147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11.4. This Section shall remain in force after termination of the Term of this Agreement and shall continue to apply without any time limitation </w:t>
            </w:r>
            <w:r w:rsidRPr="00B8147B">
              <w:rPr>
                <w:rFonts w:asciiTheme="majorBidi" w:hAnsiTheme="majorBidi" w:cstheme="majorBidi"/>
                <w:sz w:val="20"/>
                <w:szCs w:val="20"/>
                <w:u w:val="single"/>
              </w:rPr>
              <w:t>until the applicable statute of limitations.</w:t>
            </w:r>
          </w:p>
        </w:tc>
        <w:tc>
          <w:tcPr>
            <w:tcW w:w="1365" w:type="pct"/>
          </w:tcPr>
          <w:p w:rsidR="00781DE8" w:rsidRPr="00C31C76" w:rsidRDefault="00781DE8" w:rsidP="00432548">
            <w:pPr>
              <w:ind w:left="113"/>
              <w:rPr>
                <w:rFonts w:asciiTheme="majorBidi" w:hAnsiTheme="majorBidi" w:cstheme="majorBidi"/>
                <w:sz w:val="20"/>
                <w:szCs w:val="20"/>
              </w:rPr>
            </w:pPr>
            <w:r w:rsidRPr="00C31C76">
              <w:rPr>
                <w:rFonts w:asciiTheme="majorBidi" w:hAnsiTheme="majorBidi" w:cstheme="majorBidi"/>
                <w:sz w:val="20"/>
                <w:szCs w:val="20"/>
              </w:rPr>
              <w:t>Not Accepted.</w:t>
            </w: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hAnsiTheme="majorBidi" w:cstheme="majorBidi"/>
                <w:sz w:val="20"/>
                <w:szCs w:val="20"/>
                <w:lang w:val="en-US"/>
              </w:rPr>
            </w:pPr>
          </w:p>
        </w:tc>
        <w:tc>
          <w:tcPr>
            <w:tcW w:w="1462" w:type="pct"/>
          </w:tcPr>
          <w:p w:rsidR="00781DE8" w:rsidRPr="00C90DDB" w:rsidRDefault="00781DE8" w:rsidP="00432548">
            <w:pPr>
              <w:spacing w:after="4"/>
              <w:ind w:left="113" w:right="113"/>
              <w:jc w:val="both"/>
              <w:rPr>
                <w:rFonts w:asciiTheme="majorBidi" w:hAnsiTheme="majorBidi" w:cstheme="majorBidi"/>
                <w:sz w:val="20"/>
                <w:szCs w:val="20"/>
              </w:rPr>
            </w:pPr>
            <w:r w:rsidRPr="00C90DDB">
              <w:rPr>
                <w:rFonts w:asciiTheme="majorBidi" w:hAnsiTheme="majorBidi" w:cstheme="majorBidi"/>
                <w:sz w:val="20"/>
                <w:szCs w:val="20"/>
              </w:rPr>
              <w:t>12. Undertaking to refrain from conflict of interest</w:t>
            </w:r>
          </w:p>
        </w:tc>
        <w:tc>
          <w:tcPr>
            <w:tcW w:w="2011" w:type="pct"/>
          </w:tcPr>
          <w:p w:rsidR="00781DE8" w:rsidRPr="00C90DDB" w:rsidRDefault="00781DE8" w:rsidP="00432548">
            <w:pPr>
              <w:ind w:left="113"/>
              <w:rPr>
                <w:rFonts w:asciiTheme="majorBidi" w:hAnsiTheme="majorBidi" w:cstheme="majorBidi"/>
                <w:sz w:val="20"/>
                <w:szCs w:val="20"/>
              </w:rPr>
            </w:pPr>
            <w:r w:rsidRPr="00C90DDB">
              <w:rPr>
                <w:rFonts w:asciiTheme="majorBidi" w:hAnsiTheme="majorBidi" w:cstheme="majorBidi"/>
                <w:sz w:val="20"/>
                <w:szCs w:val="20"/>
              </w:rPr>
              <w:t>Kindly amend as per below</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12.1 The Consultant declares and commits that, </w:t>
            </w:r>
            <w:r w:rsidRPr="00C90DDB">
              <w:rPr>
                <w:rFonts w:asciiTheme="majorBidi" w:hAnsiTheme="majorBidi" w:cstheme="majorBidi"/>
                <w:sz w:val="20"/>
                <w:szCs w:val="20"/>
                <w:u w:val="single"/>
              </w:rPr>
              <w:t>to the best of its knowledge</w:t>
            </w:r>
            <w:r w:rsidRPr="00C90DDB">
              <w:rPr>
                <w:rFonts w:asciiTheme="majorBidi" w:hAnsiTheme="majorBidi" w:cstheme="majorBidi"/>
                <w:sz w:val="20"/>
                <w:szCs w:val="20"/>
              </w:rPr>
              <w:t>, […]. Furthermore, the Consultant and its team members will not provide services to parties wishing to participate in a bidding process published by the Ministry, for 12 months following the termination of the Agreement with the Ministry.</w:t>
            </w:r>
          </w:p>
        </w:tc>
        <w:tc>
          <w:tcPr>
            <w:tcW w:w="1365" w:type="pct"/>
          </w:tcPr>
          <w:p w:rsidR="00781DE8" w:rsidRPr="00C31C76" w:rsidRDefault="00781DE8" w:rsidP="00432548">
            <w:pPr>
              <w:ind w:left="113"/>
              <w:rPr>
                <w:rFonts w:asciiTheme="majorBidi" w:hAnsiTheme="majorBidi" w:cstheme="majorBidi"/>
                <w:sz w:val="20"/>
                <w:szCs w:val="20"/>
              </w:rPr>
            </w:pPr>
            <w:r w:rsidRPr="00606B5A">
              <w:rPr>
                <w:rFonts w:asciiTheme="majorBidi" w:hAnsiTheme="majorBidi" w:cstheme="majorBidi"/>
                <w:sz w:val="20"/>
                <w:szCs w:val="20"/>
              </w:rPr>
              <w:t>See the updated version of the tender</w:t>
            </w:r>
            <w:r w:rsidRPr="00C31C76" w:rsidDel="00C31C76">
              <w:rPr>
                <w:rFonts w:asciiTheme="majorBidi" w:hAnsiTheme="majorBidi" w:cstheme="majorBidi"/>
                <w:sz w:val="20"/>
                <w:szCs w:val="20"/>
              </w:rPr>
              <w:t xml:space="preserve"> </w:t>
            </w:r>
            <w:r w:rsidRPr="00C31C76">
              <w:rPr>
                <w:rFonts w:asciiTheme="majorBidi" w:hAnsiTheme="majorBidi" w:cstheme="majorBidi"/>
                <w:sz w:val="20"/>
                <w:szCs w:val="20"/>
              </w:rPr>
              <w:t>on Basket 2, page 3 and A2, page 85.</w:t>
            </w: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hAnsiTheme="majorBidi" w:cstheme="majorBidi"/>
                <w:sz w:val="20"/>
                <w:szCs w:val="20"/>
                <w:lang w:val="en-US"/>
              </w:rPr>
            </w:pPr>
          </w:p>
        </w:tc>
        <w:tc>
          <w:tcPr>
            <w:tcW w:w="1462" w:type="pct"/>
          </w:tcPr>
          <w:p w:rsidR="00781DE8" w:rsidRPr="00C90DDB" w:rsidRDefault="00781DE8" w:rsidP="00432548">
            <w:pPr>
              <w:spacing w:after="4"/>
              <w:ind w:left="113" w:right="113"/>
              <w:jc w:val="both"/>
              <w:rPr>
                <w:rFonts w:asciiTheme="majorBidi" w:hAnsiTheme="majorBidi" w:cstheme="majorBidi"/>
                <w:sz w:val="20"/>
                <w:szCs w:val="20"/>
              </w:rPr>
            </w:pPr>
            <w:r w:rsidRPr="00C90DDB">
              <w:rPr>
                <w:rFonts w:asciiTheme="majorBidi" w:hAnsiTheme="majorBidi" w:cstheme="majorBidi"/>
                <w:sz w:val="20"/>
                <w:szCs w:val="20"/>
              </w:rPr>
              <w:t>13. Quality of Work Products</w:t>
            </w:r>
          </w:p>
        </w:tc>
        <w:tc>
          <w:tcPr>
            <w:tcW w:w="2011" w:type="pct"/>
          </w:tcPr>
          <w:p w:rsidR="00781DE8" w:rsidRPr="00C90DDB" w:rsidRDefault="00781DE8" w:rsidP="00432548">
            <w:pPr>
              <w:ind w:left="113"/>
              <w:rPr>
                <w:rFonts w:asciiTheme="majorBidi" w:hAnsiTheme="majorBidi" w:cstheme="majorBidi"/>
                <w:sz w:val="20"/>
                <w:szCs w:val="20"/>
              </w:rPr>
            </w:pPr>
            <w:r w:rsidRPr="00C90DDB">
              <w:rPr>
                <w:rFonts w:asciiTheme="majorBidi" w:hAnsiTheme="majorBidi" w:cstheme="majorBidi"/>
                <w:sz w:val="20"/>
                <w:szCs w:val="20"/>
              </w:rPr>
              <w:t>Kindly amend as per below:</w:t>
            </w:r>
          </w:p>
          <w:p w:rsidR="00781DE8" w:rsidRPr="00B8147B" w:rsidRDefault="00781DE8" w:rsidP="00432548">
            <w:pPr>
              <w:widowControl w:val="0"/>
              <w:tabs>
                <w:tab w:val="left" w:pos="708"/>
              </w:tabs>
              <w:autoSpaceDE w:val="0"/>
              <w:autoSpaceDN w:val="0"/>
              <w:spacing w:before="4" w:after="4" w:line="276" w:lineRule="auto"/>
              <w:ind w:left="113" w:right="113"/>
              <w:jc w:val="both"/>
              <w:rPr>
                <w:rFonts w:asciiTheme="majorBidi" w:hAnsiTheme="majorBidi" w:cstheme="majorBidi"/>
                <w:sz w:val="20"/>
                <w:szCs w:val="20"/>
              </w:rPr>
            </w:pPr>
            <w:r w:rsidRPr="00C90DDB">
              <w:rPr>
                <w:rFonts w:asciiTheme="majorBidi" w:hAnsiTheme="majorBidi" w:cstheme="majorBidi"/>
                <w:spacing w:val="-1"/>
                <w:sz w:val="20"/>
                <w:szCs w:val="20"/>
              </w:rPr>
              <w:t>13.1. All</w:t>
            </w:r>
            <w:r w:rsidRPr="00C90DDB">
              <w:rPr>
                <w:rFonts w:asciiTheme="majorBidi" w:hAnsiTheme="majorBidi" w:cstheme="majorBidi"/>
                <w:spacing w:val="-11"/>
                <w:sz w:val="20"/>
                <w:szCs w:val="20"/>
              </w:rPr>
              <w:t xml:space="preserve"> </w:t>
            </w:r>
            <w:r w:rsidRPr="00C90DDB">
              <w:rPr>
                <w:rFonts w:asciiTheme="majorBidi" w:hAnsiTheme="majorBidi" w:cstheme="majorBidi"/>
                <w:sz w:val="20"/>
                <w:szCs w:val="20"/>
              </w:rPr>
              <w:t>deliverables</w:t>
            </w:r>
            <w:r w:rsidRPr="00C90DDB">
              <w:rPr>
                <w:rFonts w:asciiTheme="majorBidi" w:hAnsiTheme="majorBidi" w:cstheme="majorBidi"/>
                <w:spacing w:val="-13"/>
                <w:sz w:val="20"/>
                <w:szCs w:val="20"/>
              </w:rPr>
              <w:t xml:space="preserve"> </w:t>
            </w:r>
            <w:r w:rsidRPr="00C90DDB">
              <w:rPr>
                <w:rFonts w:asciiTheme="majorBidi" w:hAnsiTheme="majorBidi" w:cstheme="majorBidi"/>
                <w:sz w:val="20"/>
                <w:szCs w:val="20"/>
              </w:rPr>
              <w:t>provided</w:t>
            </w:r>
            <w:r w:rsidRPr="00C90DDB">
              <w:rPr>
                <w:rFonts w:asciiTheme="majorBidi" w:hAnsiTheme="majorBidi" w:cstheme="majorBidi"/>
                <w:spacing w:val="-11"/>
                <w:sz w:val="20"/>
                <w:szCs w:val="20"/>
              </w:rPr>
              <w:t xml:space="preserve"> </w:t>
            </w:r>
            <w:r w:rsidRPr="00C90DDB">
              <w:rPr>
                <w:rFonts w:asciiTheme="majorBidi" w:hAnsiTheme="majorBidi" w:cstheme="majorBidi"/>
                <w:sz w:val="20"/>
                <w:szCs w:val="20"/>
              </w:rPr>
              <w:t>by</w:t>
            </w:r>
            <w:r w:rsidRPr="00C90DDB">
              <w:rPr>
                <w:rFonts w:asciiTheme="majorBidi" w:hAnsiTheme="majorBidi" w:cstheme="majorBidi"/>
                <w:spacing w:val="-14"/>
                <w:sz w:val="20"/>
                <w:szCs w:val="20"/>
              </w:rPr>
              <w:t xml:space="preserve"> </w:t>
            </w:r>
            <w:r w:rsidRPr="00C90DDB">
              <w:rPr>
                <w:rFonts w:asciiTheme="majorBidi" w:hAnsiTheme="majorBidi" w:cstheme="majorBidi"/>
                <w:sz w:val="20"/>
                <w:szCs w:val="20"/>
              </w:rPr>
              <w:t>the</w:t>
            </w:r>
            <w:r w:rsidRPr="00C90DDB">
              <w:rPr>
                <w:rFonts w:asciiTheme="majorBidi" w:hAnsiTheme="majorBidi" w:cstheme="majorBidi"/>
                <w:spacing w:val="-12"/>
                <w:sz w:val="20"/>
                <w:szCs w:val="20"/>
              </w:rPr>
              <w:t xml:space="preserve"> </w:t>
            </w:r>
            <w:r w:rsidRPr="00C90DDB">
              <w:rPr>
                <w:rFonts w:asciiTheme="majorBidi" w:hAnsiTheme="majorBidi" w:cstheme="majorBidi"/>
                <w:sz w:val="20"/>
                <w:szCs w:val="20"/>
              </w:rPr>
              <w:t>Consultant</w:t>
            </w:r>
            <w:r w:rsidRPr="00C90DDB">
              <w:rPr>
                <w:rFonts w:asciiTheme="majorBidi" w:hAnsiTheme="majorBidi" w:cstheme="majorBidi"/>
                <w:spacing w:val="-12"/>
                <w:sz w:val="20"/>
                <w:szCs w:val="20"/>
              </w:rPr>
              <w:t xml:space="preserve"> </w:t>
            </w:r>
            <w:r w:rsidRPr="00C90DDB">
              <w:rPr>
                <w:rFonts w:asciiTheme="majorBidi" w:hAnsiTheme="majorBidi" w:cstheme="majorBidi"/>
                <w:sz w:val="20"/>
                <w:szCs w:val="20"/>
              </w:rPr>
              <w:t>shall</w:t>
            </w:r>
            <w:r w:rsidRPr="00C90DDB">
              <w:rPr>
                <w:rFonts w:asciiTheme="majorBidi" w:hAnsiTheme="majorBidi" w:cstheme="majorBidi"/>
                <w:spacing w:val="-11"/>
                <w:sz w:val="20"/>
                <w:szCs w:val="20"/>
              </w:rPr>
              <w:t xml:space="preserve"> </w:t>
            </w:r>
            <w:r w:rsidRPr="00C90DDB">
              <w:rPr>
                <w:rFonts w:asciiTheme="majorBidi" w:hAnsiTheme="majorBidi" w:cstheme="majorBidi"/>
                <w:sz w:val="20"/>
                <w:szCs w:val="20"/>
              </w:rPr>
              <w:t>be</w:t>
            </w:r>
            <w:r w:rsidRPr="00C90DDB">
              <w:rPr>
                <w:rFonts w:asciiTheme="majorBidi" w:hAnsiTheme="majorBidi" w:cstheme="majorBidi"/>
                <w:spacing w:val="-14"/>
                <w:sz w:val="20"/>
                <w:szCs w:val="20"/>
              </w:rPr>
              <w:t xml:space="preserve"> </w:t>
            </w:r>
            <w:r w:rsidRPr="00C90DDB">
              <w:rPr>
                <w:rFonts w:asciiTheme="majorBidi" w:hAnsiTheme="majorBidi" w:cstheme="majorBidi"/>
                <w:sz w:val="20"/>
                <w:szCs w:val="20"/>
              </w:rPr>
              <w:t>expertly</w:t>
            </w:r>
            <w:r w:rsidRPr="00C90DDB">
              <w:rPr>
                <w:rFonts w:asciiTheme="majorBidi" w:hAnsiTheme="majorBidi" w:cstheme="majorBidi"/>
                <w:spacing w:val="-13"/>
                <w:sz w:val="20"/>
                <w:szCs w:val="20"/>
              </w:rPr>
              <w:t xml:space="preserve"> </w:t>
            </w:r>
            <w:r w:rsidRPr="00C90DDB">
              <w:rPr>
                <w:rFonts w:asciiTheme="majorBidi" w:hAnsiTheme="majorBidi" w:cstheme="majorBidi"/>
                <w:sz w:val="20"/>
                <w:szCs w:val="20"/>
              </w:rPr>
              <w:t>prepared,</w:t>
            </w:r>
            <w:r w:rsidRPr="00C90DDB">
              <w:rPr>
                <w:rFonts w:asciiTheme="majorBidi" w:hAnsiTheme="majorBidi" w:cstheme="majorBidi"/>
                <w:spacing w:val="-12"/>
                <w:sz w:val="20"/>
                <w:szCs w:val="20"/>
              </w:rPr>
              <w:t xml:space="preserve"> </w:t>
            </w:r>
            <w:r w:rsidRPr="00C90DDB">
              <w:rPr>
                <w:rFonts w:asciiTheme="majorBidi" w:hAnsiTheme="majorBidi" w:cstheme="majorBidi"/>
                <w:sz w:val="20"/>
                <w:szCs w:val="20"/>
              </w:rPr>
              <w:t>comprehensive</w:t>
            </w:r>
            <w:r w:rsidRPr="00C90DDB">
              <w:rPr>
                <w:rFonts w:asciiTheme="majorBidi" w:hAnsiTheme="majorBidi" w:cstheme="majorBidi"/>
                <w:spacing w:val="-12"/>
                <w:sz w:val="20"/>
                <w:szCs w:val="20"/>
              </w:rPr>
              <w:t xml:space="preserve"> </w:t>
            </w:r>
            <w:r w:rsidRPr="00C90DDB">
              <w:rPr>
                <w:rFonts w:asciiTheme="majorBidi" w:hAnsiTheme="majorBidi" w:cstheme="majorBidi"/>
                <w:sz w:val="20"/>
                <w:szCs w:val="20"/>
              </w:rPr>
              <w:t>and</w:t>
            </w:r>
            <w:r w:rsidRPr="00C90DDB">
              <w:rPr>
                <w:rFonts w:asciiTheme="majorBidi" w:hAnsiTheme="majorBidi" w:cstheme="majorBidi"/>
                <w:spacing w:val="-52"/>
                <w:sz w:val="20"/>
                <w:szCs w:val="20"/>
              </w:rPr>
              <w:t xml:space="preserve"> </w:t>
            </w:r>
            <w:r w:rsidRPr="00C90DDB">
              <w:rPr>
                <w:rFonts w:asciiTheme="majorBidi" w:hAnsiTheme="majorBidi" w:cstheme="majorBidi"/>
                <w:sz w:val="20"/>
                <w:szCs w:val="20"/>
              </w:rPr>
              <w:t xml:space="preserve">exhaustive with regard to the </w:t>
            </w:r>
            <w:proofErr w:type="gramStart"/>
            <w:r w:rsidRPr="00C90DDB">
              <w:rPr>
                <w:rFonts w:asciiTheme="majorBidi" w:hAnsiTheme="majorBidi" w:cstheme="majorBidi"/>
                <w:sz w:val="20"/>
                <w:szCs w:val="20"/>
              </w:rPr>
              <w:t>subject-matter</w:t>
            </w:r>
            <w:proofErr w:type="gramEnd"/>
            <w:r w:rsidRPr="00C90DDB">
              <w:rPr>
                <w:rFonts w:asciiTheme="majorBidi" w:hAnsiTheme="majorBidi" w:cstheme="majorBidi"/>
                <w:sz w:val="20"/>
                <w:szCs w:val="20"/>
              </w:rPr>
              <w:t xml:space="preserve"> they are intended to address, of high quality,</w:t>
            </w:r>
            <w:r w:rsidRPr="00C90DDB">
              <w:rPr>
                <w:rFonts w:asciiTheme="majorBidi" w:hAnsiTheme="majorBidi" w:cstheme="majorBidi"/>
                <w:spacing w:val="-52"/>
                <w:sz w:val="20"/>
                <w:szCs w:val="20"/>
              </w:rPr>
              <w:t xml:space="preserve"> </w:t>
            </w:r>
            <w:r w:rsidRPr="00C90DDB">
              <w:rPr>
                <w:rFonts w:asciiTheme="majorBidi" w:hAnsiTheme="majorBidi" w:cstheme="majorBidi"/>
                <w:sz w:val="20"/>
                <w:szCs w:val="20"/>
              </w:rPr>
              <w:t>clearly organized and drafted, merchantable and fit for the purpose for which they are</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intended</w:t>
            </w:r>
            <w:r w:rsidRPr="00B8147B">
              <w:rPr>
                <w:rFonts w:asciiTheme="majorBidi" w:hAnsiTheme="majorBidi" w:cstheme="majorBidi"/>
                <w:sz w:val="20"/>
                <w:szCs w:val="20"/>
              </w:rPr>
              <w:t>.</w:t>
            </w:r>
            <w:r w:rsidRPr="00B8147B">
              <w:rPr>
                <w:rFonts w:asciiTheme="majorBidi" w:hAnsiTheme="majorBidi" w:cstheme="majorBidi"/>
                <w:spacing w:val="1"/>
                <w:sz w:val="20"/>
                <w:szCs w:val="20"/>
              </w:rPr>
              <w:t xml:space="preserve"> </w:t>
            </w:r>
            <w:r w:rsidRPr="00C31C76">
              <w:rPr>
                <w:rFonts w:asciiTheme="majorBidi" w:hAnsiTheme="majorBidi" w:cstheme="majorBidi"/>
                <w:sz w:val="20"/>
                <w:szCs w:val="20"/>
              </w:rPr>
              <w:t>The</w:t>
            </w:r>
            <w:r w:rsidRPr="00C31C76">
              <w:rPr>
                <w:rFonts w:asciiTheme="majorBidi" w:hAnsiTheme="majorBidi" w:cstheme="majorBidi"/>
                <w:spacing w:val="1"/>
                <w:sz w:val="20"/>
                <w:szCs w:val="20"/>
              </w:rPr>
              <w:t xml:space="preserve"> </w:t>
            </w:r>
            <w:r w:rsidRPr="00C31C76">
              <w:rPr>
                <w:rFonts w:asciiTheme="majorBidi" w:hAnsiTheme="majorBidi" w:cstheme="majorBidi"/>
                <w:sz w:val="20"/>
                <w:szCs w:val="20"/>
              </w:rPr>
              <w:t>Ministry</w:t>
            </w:r>
            <w:r w:rsidRPr="00C31C76">
              <w:rPr>
                <w:rFonts w:asciiTheme="majorBidi" w:hAnsiTheme="majorBidi" w:cstheme="majorBidi"/>
                <w:spacing w:val="1"/>
                <w:sz w:val="20"/>
                <w:szCs w:val="20"/>
              </w:rPr>
              <w:t xml:space="preserve"> </w:t>
            </w:r>
            <w:r w:rsidRPr="00C31C76">
              <w:rPr>
                <w:rFonts w:asciiTheme="majorBidi" w:hAnsiTheme="majorBidi" w:cstheme="majorBidi"/>
                <w:sz w:val="20"/>
                <w:szCs w:val="20"/>
              </w:rPr>
              <w:t>may,</w:t>
            </w:r>
            <w:r w:rsidRPr="00C31C76">
              <w:rPr>
                <w:rFonts w:asciiTheme="majorBidi" w:hAnsiTheme="majorBidi" w:cstheme="majorBidi"/>
                <w:spacing w:val="1"/>
                <w:sz w:val="20"/>
                <w:szCs w:val="20"/>
              </w:rPr>
              <w:t xml:space="preserve"> </w:t>
            </w:r>
            <w:r w:rsidRPr="00C31C76">
              <w:rPr>
                <w:rFonts w:asciiTheme="majorBidi" w:hAnsiTheme="majorBidi" w:cstheme="majorBidi"/>
                <w:sz w:val="20"/>
                <w:szCs w:val="20"/>
              </w:rPr>
              <w:t>upon</w:t>
            </w:r>
            <w:r w:rsidRPr="00C31C76">
              <w:rPr>
                <w:rFonts w:asciiTheme="majorBidi" w:hAnsiTheme="majorBidi" w:cstheme="majorBidi"/>
                <w:spacing w:val="1"/>
                <w:sz w:val="20"/>
                <w:szCs w:val="20"/>
              </w:rPr>
              <w:t xml:space="preserve"> </w:t>
            </w:r>
            <w:r w:rsidRPr="00C31C76">
              <w:rPr>
                <w:rFonts w:asciiTheme="majorBidi" w:hAnsiTheme="majorBidi" w:cstheme="majorBidi"/>
                <w:sz w:val="20"/>
                <w:szCs w:val="20"/>
              </w:rPr>
              <w:t>review</w:t>
            </w:r>
            <w:r w:rsidRPr="00C31C76">
              <w:rPr>
                <w:rFonts w:asciiTheme="majorBidi" w:hAnsiTheme="majorBidi" w:cstheme="majorBidi"/>
                <w:spacing w:val="1"/>
                <w:sz w:val="20"/>
                <w:szCs w:val="20"/>
              </w:rPr>
              <w:t xml:space="preserve"> </w:t>
            </w:r>
            <w:r w:rsidRPr="00C31C76">
              <w:rPr>
                <w:rFonts w:asciiTheme="majorBidi" w:hAnsiTheme="majorBidi" w:cstheme="majorBidi"/>
                <w:sz w:val="20"/>
                <w:szCs w:val="20"/>
              </w:rPr>
              <w:t>of</w:t>
            </w:r>
            <w:r w:rsidRPr="00C31C76">
              <w:rPr>
                <w:rFonts w:asciiTheme="majorBidi" w:hAnsiTheme="majorBidi" w:cstheme="majorBidi"/>
                <w:spacing w:val="1"/>
                <w:sz w:val="20"/>
                <w:szCs w:val="20"/>
              </w:rPr>
              <w:t xml:space="preserve"> </w:t>
            </w:r>
            <w:r w:rsidRPr="00C31C76">
              <w:rPr>
                <w:rFonts w:asciiTheme="majorBidi" w:hAnsiTheme="majorBidi" w:cstheme="majorBidi"/>
                <w:sz w:val="20"/>
                <w:szCs w:val="20"/>
              </w:rPr>
              <w:t>the</w:t>
            </w:r>
            <w:r w:rsidRPr="00C31C76">
              <w:rPr>
                <w:rFonts w:asciiTheme="majorBidi" w:hAnsiTheme="majorBidi" w:cstheme="majorBidi"/>
                <w:spacing w:val="1"/>
                <w:sz w:val="20"/>
                <w:szCs w:val="20"/>
              </w:rPr>
              <w:t xml:space="preserve"> </w:t>
            </w:r>
            <w:r w:rsidRPr="00C31C76">
              <w:rPr>
                <w:rFonts w:asciiTheme="majorBidi" w:hAnsiTheme="majorBidi" w:cstheme="majorBidi"/>
                <w:sz w:val="20"/>
                <w:szCs w:val="20"/>
              </w:rPr>
              <w:t>deliverables</w:t>
            </w:r>
            <w:r w:rsidRPr="00C31C76">
              <w:rPr>
                <w:rFonts w:asciiTheme="majorBidi" w:hAnsiTheme="majorBidi" w:cstheme="majorBidi"/>
                <w:spacing w:val="1"/>
                <w:sz w:val="20"/>
                <w:szCs w:val="20"/>
              </w:rPr>
              <w:t xml:space="preserve"> </w:t>
            </w:r>
            <w:r w:rsidRPr="00C31C76">
              <w:rPr>
                <w:rFonts w:asciiTheme="majorBidi" w:hAnsiTheme="majorBidi" w:cstheme="majorBidi"/>
                <w:sz w:val="20"/>
                <w:szCs w:val="20"/>
              </w:rPr>
              <w:t>and</w:t>
            </w:r>
            <w:r w:rsidRPr="00C31C76">
              <w:rPr>
                <w:rFonts w:asciiTheme="majorBidi" w:hAnsiTheme="majorBidi" w:cstheme="majorBidi"/>
                <w:spacing w:val="1"/>
                <w:sz w:val="20"/>
                <w:szCs w:val="20"/>
              </w:rPr>
              <w:t xml:space="preserve"> </w:t>
            </w:r>
            <w:r w:rsidRPr="00C31C76">
              <w:rPr>
                <w:rFonts w:asciiTheme="majorBidi" w:hAnsiTheme="majorBidi" w:cstheme="majorBidi"/>
                <w:spacing w:val="1"/>
                <w:sz w:val="20"/>
                <w:szCs w:val="20"/>
                <w:u w:val="single"/>
              </w:rPr>
              <w:t xml:space="preserve">if they are not as per the Agreement </w:t>
            </w:r>
            <w:r w:rsidRPr="00C90DDB">
              <w:rPr>
                <w:rFonts w:asciiTheme="majorBidi" w:hAnsiTheme="majorBidi" w:cstheme="majorBidi"/>
                <w:sz w:val="20"/>
                <w:szCs w:val="20"/>
              </w:rPr>
              <w:t>at</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its</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 xml:space="preserve">reasonable </w:t>
            </w:r>
            <w:r w:rsidRPr="00C90DDB">
              <w:rPr>
                <w:rFonts w:asciiTheme="majorBidi" w:hAnsiTheme="majorBidi" w:cstheme="majorBidi"/>
                <w:spacing w:val="-52"/>
                <w:sz w:val="20"/>
                <w:szCs w:val="20"/>
              </w:rPr>
              <w:t xml:space="preserve"> </w:t>
            </w:r>
            <w:r w:rsidRPr="00C90DDB">
              <w:rPr>
                <w:rFonts w:asciiTheme="majorBidi" w:hAnsiTheme="majorBidi" w:cstheme="majorBidi"/>
                <w:sz w:val="20"/>
                <w:szCs w:val="20"/>
              </w:rPr>
              <w:t>discretion</w:t>
            </w:r>
            <w:r w:rsidRPr="00C90DDB">
              <w:rPr>
                <w:rFonts w:asciiTheme="majorBidi" w:hAnsiTheme="majorBidi" w:cstheme="majorBidi"/>
                <w:spacing w:val="-12"/>
                <w:sz w:val="20"/>
                <w:szCs w:val="20"/>
              </w:rPr>
              <w:t xml:space="preserve"> </w:t>
            </w:r>
            <w:r w:rsidRPr="00B8147B">
              <w:rPr>
                <w:rFonts w:asciiTheme="majorBidi" w:hAnsiTheme="majorBidi" w:cstheme="majorBidi"/>
                <w:sz w:val="20"/>
                <w:szCs w:val="20"/>
              </w:rPr>
              <w:t>request</w:t>
            </w:r>
            <w:r w:rsidRPr="00B8147B">
              <w:rPr>
                <w:rFonts w:asciiTheme="majorBidi" w:hAnsiTheme="majorBidi" w:cstheme="majorBidi"/>
                <w:spacing w:val="-8"/>
                <w:sz w:val="20"/>
                <w:szCs w:val="20"/>
              </w:rPr>
              <w:t xml:space="preserve"> </w:t>
            </w:r>
            <w:r w:rsidRPr="00C31C76">
              <w:rPr>
                <w:rFonts w:asciiTheme="majorBidi" w:hAnsiTheme="majorBidi" w:cstheme="majorBidi"/>
                <w:sz w:val="20"/>
                <w:szCs w:val="20"/>
              </w:rPr>
              <w:t>that</w:t>
            </w:r>
            <w:r w:rsidRPr="00C31C76">
              <w:rPr>
                <w:rFonts w:asciiTheme="majorBidi" w:hAnsiTheme="majorBidi" w:cstheme="majorBidi"/>
                <w:spacing w:val="-8"/>
                <w:sz w:val="20"/>
                <w:szCs w:val="20"/>
              </w:rPr>
              <w:t xml:space="preserve"> </w:t>
            </w:r>
            <w:r w:rsidRPr="00C31C76">
              <w:rPr>
                <w:rFonts w:asciiTheme="majorBidi" w:hAnsiTheme="majorBidi" w:cstheme="majorBidi"/>
                <w:sz w:val="20"/>
                <w:szCs w:val="20"/>
              </w:rPr>
              <w:t>Consultant</w:t>
            </w:r>
            <w:r w:rsidRPr="00C31C76">
              <w:rPr>
                <w:rFonts w:asciiTheme="majorBidi" w:hAnsiTheme="majorBidi" w:cstheme="majorBidi"/>
                <w:spacing w:val="-7"/>
                <w:sz w:val="20"/>
                <w:szCs w:val="20"/>
              </w:rPr>
              <w:t xml:space="preserve"> </w:t>
            </w:r>
            <w:r w:rsidRPr="00C31C76">
              <w:rPr>
                <w:rFonts w:asciiTheme="majorBidi" w:hAnsiTheme="majorBidi" w:cstheme="majorBidi"/>
                <w:sz w:val="20"/>
                <w:szCs w:val="20"/>
              </w:rPr>
              <w:t>correct,</w:t>
            </w:r>
            <w:r w:rsidRPr="00C31C76">
              <w:rPr>
                <w:rFonts w:asciiTheme="majorBidi" w:hAnsiTheme="majorBidi" w:cstheme="majorBidi"/>
                <w:spacing w:val="-9"/>
                <w:sz w:val="20"/>
                <w:szCs w:val="20"/>
              </w:rPr>
              <w:t xml:space="preserve"> </w:t>
            </w:r>
            <w:r w:rsidRPr="00C31C76">
              <w:rPr>
                <w:rFonts w:asciiTheme="majorBidi" w:hAnsiTheme="majorBidi" w:cstheme="majorBidi"/>
                <w:sz w:val="20"/>
                <w:szCs w:val="20"/>
              </w:rPr>
              <w:t>revise,</w:t>
            </w:r>
            <w:r w:rsidRPr="00C31C76">
              <w:rPr>
                <w:rFonts w:asciiTheme="majorBidi" w:hAnsiTheme="majorBidi" w:cstheme="majorBidi"/>
                <w:spacing w:val="-8"/>
                <w:sz w:val="20"/>
                <w:szCs w:val="20"/>
              </w:rPr>
              <w:t xml:space="preserve"> </w:t>
            </w:r>
            <w:r w:rsidRPr="00C31C76">
              <w:rPr>
                <w:rFonts w:asciiTheme="majorBidi" w:hAnsiTheme="majorBidi" w:cstheme="majorBidi"/>
                <w:sz w:val="20"/>
                <w:szCs w:val="20"/>
              </w:rPr>
              <w:t>amend</w:t>
            </w:r>
            <w:r w:rsidRPr="00C31C76">
              <w:rPr>
                <w:rFonts w:asciiTheme="majorBidi" w:hAnsiTheme="majorBidi" w:cstheme="majorBidi"/>
                <w:spacing w:val="-9"/>
                <w:sz w:val="20"/>
                <w:szCs w:val="20"/>
              </w:rPr>
              <w:t xml:space="preserve"> </w:t>
            </w:r>
            <w:r w:rsidRPr="00C31C76">
              <w:rPr>
                <w:rFonts w:asciiTheme="majorBidi" w:hAnsiTheme="majorBidi" w:cstheme="majorBidi"/>
                <w:sz w:val="20"/>
                <w:szCs w:val="20"/>
              </w:rPr>
              <w:t>or</w:t>
            </w:r>
            <w:r w:rsidRPr="00C31C76">
              <w:rPr>
                <w:rFonts w:asciiTheme="majorBidi" w:hAnsiTheme="majorBidi" w:cstheme="majorBidi"/>
                <w:spacing w:val="-8"/>
                <w:sz w:val="20"/>
                <w:szCs w:val="20"/>
              </w:rPr>
              <w:t xml:space="preserve"> </w:t>
            </w:r>
            <w:r w:rsidRPr="00C31C76">
              <w:rPr>
                <w:rFonts w:asciiTheme="majorBidi" w:hAnsiTheme="majorBidi" w:cstheme="majorBidi"/>
                <w:sz w:val="20"/>
                <w:szCs w:val="20"/>
              </w:rPr>
              <w:t>update</w:t>
            </w:r>
            <w:r w:rsidRPr="00C31C76">
              <w:rPr>
                <w:rFonts w:asciiTheme="majorBidi" w:hAnsiTheme="majorBidi" w:cstheme="majorBidi"/>
                <w:spacing w:val="-8"/>
                <w:sz w:val="20"/>
                <w:szCs w:val="20"/>
              </w:rPr>
              <w:t xml:space="preserve"> </w:t>
            </w:r>
            <w:r w:rsidRPr="00C31C76">
              <w:rPr>
                <w:rFonts w:asciiTheme="majorBidi" w:hAnsiTheme="majorBidi" w:cstheme="majorBidi"/>
                <w:sz w:val="20"/>
                <w:szCs w:val="20"/>
              </w:rPr>
              <w:t>any</w:t>
            </w:r>
            <w:r w:rsidRPr="00C31C76">
              <w:rPr>
                <w:rFonts w:asciiTheme="majorBidi" w:hAnsiTheme="majorBidi" w:cstheme="majorBidi"/>
                <w:spacing w:val="-11"/>
                <w:sz w:val="20"/>
                <w:szCs w:val="20"/>
              </w:rPr>
              <w:t xml:space="preserve"> </w:t>
            </w:r>
            <w:r w:rsidRPr="00C31C76">
              <w:rPr>
                <w:rFonts w:asciiTheme="majorBidi" w:hAnsiTheme="majorBidi" w:cstheme="majorBidi"/>
                <w:sz w:val="20"/>
                <w:szCs w:val="20"/>
              </w:rPr>
              <w:t>deliverable,</w:t>
            </w:r>
            <w:r w:rsidRPr="00C31C76">
              <w:rPr>
                <w:rFonts w:asciiTheme="majorBidi" w:hAnsiTheme="majorBidi" w:cstheme="majorBidi"/>
                <w:spacing w:val="-11"/>
                <w:sz w:val="20"/>
                <w:szCs w:val="20"/>
              </w:rPr>
              <w:t xml:space="preserve"> </w:t>
            </w:r>
            <w:r w:rsidRPr="00C31C76">
              <w:rPr>
                <w:rFonts w:asciiTheme="majorBidi" w:hAnsiTheme="majorBidi" w:cstheme="majorBidi"/>
                <w:sz w:val="20"/>
                <w:szCs w:val="20"/>
              </w:rPr>
              <w:t>or</w:t>
            </w:r>
            <w:r w:rsidRPr="00C31C76">
              <w:rPr>
                <w:rFonts w:asciiTheme="majorBidi" w:hAnsiTheme="majorBidi" w:cstheme="majorBidi"/>
                <w:spacing w:val="-8"/>
                <w:sz w:val="20"/>
                <w:szCs w:val="20"/>
              </w:rPr>
              <w:t xml:space="preserve"> </w:t>
            </w:r>
            <w:r w:rsidRPr="00C31C76">
              <w:rPr>
                <w:rFonts w:asciiTheme="majorBidi" w:hAnsiTheme="majorBidi" w:cstheme="majorBidi"/>
                <w:sz w:val="20"/>
                <w:szCs w:val="20"/>
              </w:rPr>
              <w:t>may</w:t>
            </w:r>
            <w:r w:rsidRPr="00C31C76">
              <w:rPr>
                <w:rFonts w:asciiTheme="majorBidi" w:hAnsiTheme="majorBidi" w:cstheme="majorBidi"/>
                <w:spacing w:val="-53"/>
                <w:sz w:val="20"/>
                <w:szCs w:val="20"/>
              </w:rPr>
              <w:t xml:space="preserve"> </w:t>
            </w:r>
            <w:r w:rsidRPr="00C31C76">
              <w:rPr>
                <w:rFonts w:asciiTheme="majorBidi" w:hAnsiTheme="majorBidi" w:cstheme="majorBidi"/>
                <w:sz w:val="20"/>
                <w:szCs w:val="20"/>
              </w:rPr>
              <w:t xml:space="preserve">refuse to accept a deliverable if it does not satisfy the above standards. In such a case, </w:t>
            </w:r>
            <w:proofErr w:type="gramStart"/>
            <w:r w:rsidRPr="00C31C76">
              <w:rPr>
                <w:rFonts w:asciiTheme="majorBidi" w:hAnsiTheme="majorBidi" w:cstheme="majorBidi"/>
                <w:sz w:val="20"/>
                <w:szCs w:val="20"/>
              </w:rPr>
              <w:t xml:space="preserve">the </w:t>
            </w:r>
            <w:r w:rsidRPr="00C90DDB">
              <w:rPr>
                <w:rFonts w:asciiTheme="majorBidi" w:hAnsiTheme="majorBidi" w:cstheme="majorBidi"/>
                <w:spacing w:val="-52"/>
                <w:sz w:val="20"/>
                <w:szCs w:val="20"/>
              </w:rPr>
              <w:t xml:space="preserve"> </w:t>
            </w:r>
            <w:r w:rsidRPr="00C90DDB">
              <w:rPr>
                <w:rFonts w:asciiTheme="majorBidi" w:hAnsiTheme="majorBidi" w:cstheme="majorBidi"/>
                <w:sz w:val="20"/>
                <w:szCs w:val="20"/>
              </w:rPr>
              <w:t>Consultant</w:t>
            </w:r>
            <w:proofErr w:type="gramEnd"/>
            <w:r w:rsidRPr="00C90DDB">
              <w:rPr>
                <w:rFonts w:asciiTheme="majorBidi" w:hAnsiTheme="majorBidi" w:cstheme="majorBidi"/>
                <w:sz w:val="20"/>
                <w:szCs w:val="20"/>
              </w:rPr>
              <w:t xml:space="preserve"> shall make the requisite changes within </w:t>
            </w:r>
            <w:r w:rsidRPr="00C90DDB">
              <w:rPr>
                <w:rFonts w:asciiTheme="majorBidi" w:hAnsiTheme="majorBidi" w:cstheme="majorBidi"/>
                <w:sz w:val="20"/>
                <w:szCs w:val="20"/>
                <w:u w:val="single"/>
              </w:rPr>
              <w:t>an agreed</w:t>
            </w:r>
            <w:r w:rsidRPr="00C90DDB">
              <w:rPr>
                <w:rFonts w:asciiTheme="majorBidi" w:hAnsiTheme="majorBidi" w:cstheme="majorBidi"/>
                <w:sz w:val="20"/>
                <w:szCs w:val="20"/>
              </w:rPr>
              <w:t xml:space="preserve"> such period of time as the Ministry</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shall stipulate</w:t>
            </w:r>
            <w:r w:rsidRPr="00B8147B">
              <w:rPr>
                <w:rFonts w:asciiTheme="majorBidi" w:hAnsiTheme="majorBidi" w:cstheme="majorBidi"/>
                <w:sz w:val="20"/>
                <w:szCs w:val="20"/>
              </w:rPr>
              <w:t>. The warranty period shall be valid for three (3) months since completion of Services.</w:t>
            </w:r>
          </w:p>
          <w:p w:rsidR="00781DE8" w:rsidRPr="00C31C76" w:rsidRDefault="00781DE8" w:rsidP="00432548">
            <w:pPr>
              <w:ind w:left="113"/>
              <w:rPr>
                <w:rFonts w:asciiTheme="majorBidi" w:hAnsiTheme="majorBidi" w:cstheme="majorBidi"/>
                <w:sz w:val="20"/>
                <w:szCs w:val="20"/>
              </w:rPr>
            </w:pPr>
          </w:p>
          <w:p w:rsidR="00781DE8" w:rsidRPr="00B8147B" w:rsidRDefault="00781DE8" w:rsidP="00432548">
            <w:pPr>
              <w:spacing w:before="4" w:after="4"/>
              <w:ind w:left="113" w:right="113"/>
              <w:jc w:val="both"/>
              <w:rPr>
                <w:rFonts w:asciiTheme="majorBidi" w:hAnsiTheme="majorBidi" w:cstheme="majorBidi"/>
                <w:sz w:val="20"/>
                <w:szCs w:val="20"/>
              </w:rPr>
            </w:pPr>
            <w:r w:rsidRPr="00C31C76">
              <w:rPr>
                <w:rFonts w:asciiTheme="majorBidi" w:hAnsiTheme="majorBidi" w:cstheme="majorBidi"/>
                <w:sz w:val="20"/>
                <w:szCs w:val="20"/>
              </w:rPr>
              <w:t xml:space="preserve">13. 2. </w:t>
            </w:r>
            <w:r w:rsidRPr="00C90DDB">
              <w:rPr>
                <w:rFonts w:asciiTheme="majorBidi" w:hAnsiTheme="majorBidi" w:cstheme="majorBidi"/>
                <w:sz w:val="20"/>
                <w:szCs w:val="20"/>
              </w:rPr>
              <w:t>The Consultant shall be responsible for any defect, inaccuracy, inconsistency, oversight, mention or omission in the deliverables, and the Ministry’s acceptance thereof shall not relieve the Consultant of its responsibility or liability in that regard</w:t>
            </w:r>
            <w:r w:rsidRPr="00B8147B">
              <w:rPr>
                <w:rFonts w:asciiTheme="majorBidi" w:hAnsiTheme="majorBidi" w:cstheme="majorBidi"/>
                <w:sz w:val="20"/>
                <w:szCs w:val="20"/>
              </w:rPr>
              <w:t xml:space="preserve">. </w:t>
            </w:r>
            <w:r w:rsidRPr="00C90DDB">
              <w:rPr>
                <w:rFonts w:asciiTheme="majorBidi" w:hAnsiTheme="majorBidi" w:cstheme="majorBidi"/>
                <w:sz w:val="20"/>
                <w:szCs w:val="20"/>
              </w:rPr>
              <w:t>NOTWITHSTANDING ANYTHING TO THE CONTRARY, BOTH PARTIES EXPRESSLY DISCLAIM ALL OTHER WARRANTIES, WHETHER EXPRESS OR IMPLIED, INCLUDING BUT NOT LIMITED TO WARRANTIES OF MERCHANTABILITY OR FITNESS FOR A PARTICULAR PURPOSE, IN CONNECTION WITH THIS AGREEMENT, THE PERFORMANCE OR USE OF THE SERVICES OR ANY DELIVERABLES HEREUNDER.</w:t>
            </w:r>
          </w:p>
          <w:p w:rsidR="00781DE8" w:rsidRPr="00C31C76" w:rsidRDefault="00781DE8" w:rsidP="00432548">
            <w:pPr>
              <w:ind w:left="113"/>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r w:rsidRPr="00C31C76">
              <w:rPr>
                <w:rFonts w:asciiTheme="majorBidi" w:hAnsiTheme="majorBidi" w:cstheme="majorBidi"/>
                <w:sz w:val="20"/>
                <w:szCs w:val="20"/>
              </w:rPr>
              <w:t>THEREFORE, FOR THE AVOIDANCE OF DOUBT, CONSULTANT PROVIDES NO WARRANT</w:t>
            </w:r>
            <w:r w:rsidRPr="00C90DDB">
              <w:rPr>
                <w:rFonts w:asciiTheme="majorBidi" w:hAnsiTheme="majorBidi" w:cstheme="majorBidi"/>
                <w:sz w:val="20"/>
                <w:szCs w:val="20"/>
              </w:rPr>
              <w:t>Y FOR ACCURACY, CORRECTNESS OR COMPLETENESS OF, AND MINISTRY TAKES FULL RESPONSIBILITY FOR, ALL INTERPRETATIONS, RECOMMENDATIONS AND/OR WELL OR RESERVOIR DESCRIPTIONS AND DECISIONS RESULTING FROM USE OF THE SERVICES OR ANY DELIVERABLES; AND MINISTRY ACKNOWLEDGES THAT:</w:t>
            </w:r>
          </w:p>
          <w:p w:rsidR="00781DE8" w:rsidRPr="00C90DDB" w:rsidRDefault="00781DE8" w:rsidP="00432548">
            <w:pPr>
              <w:ind w:left="113"/>
              <w:rPr>
                <w:rFonts w:asciiTheme="majorBidi" w:hAnsiTheme="majorBidi" w:cstheme="majorBidi"/>
                <w:sz w:val="20"/>
                <w:szCs w:val="20"/>
              </w:rPr>
            </w:pPr>
          </w:p>
          <w:p w:rsidR="00781DE8" w:rsidRPr="00C90DDB" w:rsidRDefault="00781DE8" w:rsidP="00432548">
            <w:pPr>
              <w:pStyle w:val="ac"/>
              <w:numPr>
                <w:ilvl w:val="0"/>
                <w:numId w:val="8"/>
              </w:numPr>
              <w:spacing w:before="4" w:after="4"/>
              <w:ind w:right="113"/>
              <w:jc w:val="both"/>
              <w:rPr>
                <w:rFonts w:asciiTheme="majorBidi" w:hAnsiTheme="majorBidi" w:cstheme="majorBidi"/>
                <w:sz w:val="20"/>
                <w:szCs w:val="20"/>
                <w:lang w:val="en-US"/>
              </w:rPr>
            </w:pPr>
            <w:r w:rsidRPr="00C90DDB">
              <w:rPr>
                <w:rFonts w:asciiTheme="majorBidi" w:hAnsiTheme="majorBidi" w:cstheme="majorBidi"/>
                <w:sz w:val="20"/>
                <w:szCs w:val="20"/>
                <w:lang w:val="en-US"/>
              </w:rPr>
              <w:t>CONSULTANT DOES NOT WARRANT THAT ANY INTERPRETATIONS, RECOMMENDATIONS AND/OR WELL OR RESERVOIR DESCRIPTIONS AND/OR DECISIONS RESULTING FROM USE OF THE SERVICES OR ANY DELIVERABLES COMPLY WITH ANY GOVERNMENTAL REQUEST OR REGULATORY REQUIREMENT;</w:t>
            </w:r>
          </w:p>
          <w:p w:rsidR="00781DE8" w:rsidRPr="00C90DDB" w:rsidRDefault="00781DE8" w:rsidP="00432548">
            <w:pPr>
              <w:pStyle w:val="ac"/>
              <w:numPr>
                <w:ilvl w:val="0"/>
                <w:numId w:val="8"/>
              </w:numPr>
              <w:spacing w:before="4" w:after="4"/>
              <w:ind w:right="113"/>
              <w:jc w:val="both"/>
              <w:rPr>
                <w:rFonts w:asciiTheme="majorBidi" w:hAnsiTheme="majorBidi" w:cstheme="majorBidi"/>
                <w:sz w:val="20"/>
                <w:szCs w:val="20"/>
                <w:lang w:val="en-US"/>
              </w:rPr>
            </w:pPr>
            <w:r w:rsidRPr="00C90DDB">
              <w:rPr>
                <w:rFonts w:asciiTheme="majorBidi" w:hAnsiTheme="majorBidi" w:cstheme="majorBidi"/>
                <w:sz w:val="20"/>
                <w:szCs w:val="20"/>
                <w:lang w:val="en-US"/>
              </w:rPr>
              <w:t>CONSULTANT DOES NOT WARRANT THE ACCURACY OF INFORMATION TRANSMITTED BY ELECTRONIC PROCESSES AND AGREES THAT CONSULTANT, ITS AFFILIATES, THEIR SUBCONTRACTORS AND THEIR PERSONNEL SHALL NOT BE LIABLE FOR ANY CLAIMS RESULTING FROM BREACH OF THE INTEGRITY OF ANY INFORMATION IN ANY FORM, INCLUDING ANY ACCIDENTAL OR INTENTIONAL INTERCEPTION OF SUCH INFORMATION BY OTHERS;</w:t>
            </w:r>
          </w:p>
          <w:p w:rsidR="00781DE8" w:rsidRPr="00C90DDB" w:rsidRDefault="00781DE8" w:rsidP="00432548">
            <w:pPr>
              <w:pStyle w:val="ac"/>
              <w:numPr>
                <w:ilvl w:val="0"/>
                <w:numId w:val="8"/>
              </w:numPr>
              <w:spacing w:before="4" w:after="4"/>
              <w:ind w:right="113"/>
              <w:jc w:val="both"/>
              <w:rPr>
                <w:rFonts w:asciiTheme="majorBidi" w:hAnsiTheme="majorBidi" w:cstheme="majorBidi"/>
                <w:sz w:val="20"/>
                <w:szCs w:val="20"/>
                <w:lang w:val="en-US"/>
              </w:rPr>
            </w:pPr>
            <w:r w:rsidRPr="00C90DDB">
              <w:rPr>
                <w:rFonts w:asciiTheme="majorBidi" w:hAnsiTheme="majorBidi" w:cstheme="majorBidi"/>
                <w:sz w:val="20"/>
                <w:szCs w:val="20"/>
                <w:lang w:val="en-US"/>
              </w:rPr>
              <w:t xml:space="preserve">ALL INTERPRETATIONS, RECOMMENDATIONS AND/OR WELL OR RESERVOIR DESCRIPTIONS AND DECISIONS RESULTING FROM USE OF THE SERVICES OR ANY DELIVERABLES ARE OPINIONS AND DECISIONS BASED ON INFERENCES FROM MEASUREMENTS AND EMPIRICAL RELATIONSHIPS WHICH ARE NOT INFALLIBLE AND INVOLVE INDIVIDUAL OPINIONS AND JUDGMENTS WITH </w:t>
            </w:r>
            <w:r w:rsidRPr="00C90DDB">
              <w:rPr>
                <w:rFonts w:asciiTheme="majorBidi" w:hAnsiTheme="majorBidi" w:cstheme="majorBidi"/>
                <w:sz w:val="20"/>
                <w:szCs w:val="20"/>
                <w:lang w:val="en-US"/>
              </w:rPr>
              <w:lastRenderedPageBreak/>
              <w:t>RESPECT TO WHICH COMPETENT SPECIALISTS MAY DIFFER;</w:t>
            </w:r>
          </w:p>
          <w:p w:rsidR="00781DE8" w:rsidRPr="00C90DDB" w:rsidRDefault="00781DE8" w:rsidP="00432548">
            <w:pPr>
              <w:pStyle w:val="ac"/>
              <w:numPr>
                <w:ilvl w:val="0"/>
                <w:numId w:val="8"/>
              </w:numPr>
              <w:spacing w:before="4" w:after="4"/>
              <w:ind w:right="113"/>
              <w:jc w:val="both"/>
              <w:rPr>
                <w:rFonts w:asciiTheme="majorBidi" w:hAnsiTheme="majorBidi" w:cstheme="majorBidi"/>
                <w:sz w:val="20"/>
                <w:szCs w:val="20"/>
                <w:lang w:val="en-US"/>
              </w:rPr>
            </w:pPr>
            <w:proofErr w:type="gramStart"/>
            <w:r w:rsidRPr="00C90DDB">
              <w:rPr>
                <w:rFonts w:asciiTheme="majorBidi" w:hAnsiTheme="majorBidi" w:cstheme="majorBidi"/>
                <w:sz w:val="20"/>
                <w:szCs w:val="20"/>
                <w:lang w:val="en-US"/>
              </w:rPr>
              <w:t>INTERPRETATIONS, RECOMMENDATIONS AND/OR WELL OR RESERVOIR DESCRIPTIONS AND DECISIONS MAY INVOLVE INFORMATION AND DATA FURNISHED BY MINISTRY, THE ACCURACY AND RELIABILITY OF WHICH ARE NOT THE RESPONSIBILITY OF CONSULTANT; UNDER NO CIRCUMSTANCES SHOULD MINISTRY TREAT OR RELY UPON THE USE OF THE SERVICES OR ANY DELIVERABLES AS THE SOLE BASIS FOR ANY DECISION, BE IT OPERATIONAL, TECHNICAL, FINANCIAL, COMMERCIAL OR OTHERWISE, RELATING TO THE WELLBORE, THE RESERVOIR OR THE FIELD, INCLUDING BUT NOT LIMITED TO ANY DECISION RELATING TO WELL PLANNING, DRILLING SAFETY AND PERFORMANCE, FIELD DEVELOPMENT, WELL CONTROL, PRODUCTION OPTIMIZATION, CONTINGENCY PLANNING AND INFRASTRUCTURE AND SYSTEMS DESIGN AND OPTIMIZATION.</w:t>
            </w:r>
            <w:proofErr w:type="gramEnd"/>
          </w:p>
        </w:tc>
        <w:tc>
          <w:tcPr>
            <w:tcW w:w="1365" w:type="pct"/>
          </w:tcPr>
          <w:p w:rsidR="00781DE8" w:rsidRPr="00C90DDB" w:rsidRDefault="00781DE8" w:rsidP="00432548">
            <w:pPr>
              <w:ind w:left="113"/>
              <w:rPr>
                <w:rFonts w:asciiTheme="majorBidi" w:hAnsiTheme="majorBidi" w:cstheme="majorBidi"/>
                <w:sz w:val="20"/>
                <w:szCs w:val="20"/>
              </w:rPr>
            </w:pPr>
            <w:r w:rsidRPr="00C90DDB">
              <w:rPr>
                <w:rFonts w:asciiTheme="majorBidi" w:hAnsiTheme="majorBidi" w:cstheme="majorBidi"/>
                <w:sz w:val="20"/>
                <w:szCs w:val="20"/>
              </w:rPr>
              <w:lastRenderedPageBreak/>
              <w:t>Not Accepted.</w:t>
            </w:r>
          </w:p>
          <w:p w:rsidR="00781DE8" w:rsidRPr="00C90DDB" w:rsidRDefault="00781DE8" w:rsidP="00432548">
            <w:pPr>
              <w:ind w:left="113"/>
              <w:rPr>
                <w:rFonts w:asciiTheme="majorBidi" w:hAnsiTheme="majorBidi" w:cstheme="majorBidi"/>
                <w:sz w:val="20"/>
                <w:szCs w:val="20"/>
              </w:rPr>
            </w:pPr>
          </w:p>
          <w:p w:rsidR="00781DE8" w:rsidRPr="00C90DDB" w:rsidRDefault="00781DE8" w:rsidP="00432548">
            <w:pPr>
              <w:ind w:left="113"/>
              <w:rPr>
                <w:rFonts w:asciiTheme="majorBidi" w:hAnsiTheme="majorBidi" w:cstheme="majorBidi"/>
                <w:sz w:val="20"/>
                <w:szCs w:val="20"/>
              </w:rPr>
            </w:pPr>
          </w:p>
          <w:p w:rsidR="00781DE8" w:rsidRPr="00C90DDB" w:rsidRDefault="00781DE8" w:rsidP="00432548">
            <w:pPr>
              <w:ind w:left="113"/>
              <w:rPr>
                <w:rFonts w:asciiTheme="majorBidi" w:hAnsiTheme="majorBidi" w:cstheme="majorBidi"/>
                <w:sz w:val="20"/>
                <w:szCs w:val="20"/>
              </w:rPr>
            </w:pPr>
          </w:p>
          <w:p w:rsidR="00781DE8" w:rsidRPr="00C90DDB" w:rsidRDefault="00781DE8" w:rsidP="00432548">
            <w:pPr>
              <w:ind w:left="113"/>
              <w:rPr>
                <w:rFonts w:asciiTheme="majorBidi" w:hAnsiTheme="majorBidi" w:cstheme="majorBidi"/>
                <w:sz w:val="20"/>
                <w:szCs w:val="20"/>
              </w:rPr>
            </w:pPr>
          </w:p>
          <w:p w:rsidR="00781DE8" w:rsidRPr="00C90DDB" w:rsidRDefault="00781DE8" w:rsidP="00432548">
            <w:pPr>
              <w:ind w:left="113"/>
              <w:rPr>
                <w:rFonts w:asciiTheme="majorBidi" w:hAnsiTheme="majorBidi" w:cstheme="majorBidi"/>
                <w:sz w:val="20"/>
                <w:szCs w:val="20"/>
              </w:rPr>
            </w:pPr>
          </w:p>
          <w:p w:rsidR="00781DE8" w:rsidRPr="00C90DDB" w:rsidRDefault="00781DE8" w:rsidP="00432548">
            <w:pPr>
              <w:ind w:left="113"/>
              <w:rPr>
                <w:rFonts w:asciiTheme="majorBidi" w:hAnsiTheme="majorBidi" w:cstheme="majorBidi"/>
                <w:sz w:val="20"/>
                <w:szCs w:val="20"/>
              </w:rPr>
            </w:pPr>
          </w:p>
          <w:p w:rsidR="00781DE8" w:rsidRPr="00C90DDB" w:rsidRDefault="00781DE8" w:rsidP="00432548">
            <w:pPr>
              <w:ind w:left="113"/>
              <w:rPr>
                <w:rFonts w:asciiTheme="majorBidi" w:hAnsiTheme="majorBidi" w:cstheme="majorBidi"/>
                <w:sz w:val="20"/>
                <w:szCs w:val="20"/>
              </w:rPr>
            </w:pPr>
          </w:p>
          <w:p w:rsidR="00781DE8" w:rsidRPr="00C90DDB" w:rsidRDefault="00781DE8" w:rsidP="00432548">
            <w:pPr>
              <w:ind w:left="113"/>
              <w:rPr>
                <w:rFonts w:asciiTheme="majorBidi" w:hAnsiTheme="majorBidi" w:cstheme="majorBidi"/>
                <w:sz w:val="20"/>
                <w:szCs w:val="20"/>
              </w:rPr>
            </w:pPr>
          </w:p>
          <w:p w:rsidR="00781DE8" w:rsidRPr="00C90DDB" w:rsidRDefault="00781DE8" w:rsidP="00432548">
            <w:pPr>
              <w:ind w:left="113"/>
              <w:rPr>
                <w:rFonts w:asciiTheme="majorBidi" w:hAnsiTheme="majorBidi" w:cstheme="majorBidi"/>
                <w:sz w:val="20"/>
                <w:szCs w:val="20"/>
              </w:rPr>
            </w:pPr>
          </w:p>
          <w:p w:rsidR="00781DE8" w:rsidRPr="00C90DDB" w:rsidRDefault="00781DE8" w:rsidP="00432548">
            <w:pPr>
              <w:ind w:left="113"/>
              <w:rPr>
                <w:rFonts w:asciiTheme="majorBidi" w:hAnsiTheme="majorBidi" w:cstheme="majorBidi"/>
                <w:sz w:val="20"/>
                <w:szCs w:val="20"/>
              </w:rPr>
            </w:pPr>
          </w:p>
          <w:p w:rsidR="00781DE8" w:rsidRPr="00C90DDB" w:rsidRDefault="00781DE8" w:rsidP="00432548">
            <w:pPr>
              <w:ind w:left="113"/>
              <w:rPr>
                <w:rFonts w:asciiTheme="majorBidi" w:hAnsiTheme="majorBidi" w:cstheme="majorBidi"/>
                <w:sz w:val="20"/>
                <w:szCs w:val="20"/>
              </w:rPr>
            </w:pPr>
          </w:p>
          <w:p w:rsidR="00781DE8" w:rsidRPr="00C90DDB" w:rsidRDefault="00781DE8" w:rsidP="00432548">
            <w:pPr>
              <w:ind w:left="113"/>
              <w:rPr>
                <w:rFonts w:asciiTheme="majorBidi" w:hAnsiTheme="majorBidi" w:cstheme="majorBidi"/>
                <w:sz w:val="20"/>
                <w:szCs w:val="20"/>
              </w:rPr>
            </w:pPr>
          </w:p>
          <w:p w:rsidR="00781DE8" w:rsidRPr="00C90DDB" w:rsidRDefault="00781DE8" w:rsidP="00432548">
            <w:pPr>
              <w:rPr>
                <w:rFonts w:asciiTheme="majorBidi" w:hAnsiTheme="majorBidi" w:cstheme="majorBidi"/>
                <w:sz w:val="20"/>
                <w:szCs w:val="20"/>
              </w:rPr>
            </w:pP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hAnsiTheme="majorBidi" w:cstheme="majorBidi"/>
                <w:sz w:val="20"/>
                <w:szCs w:val="20"/>
                <w:lang w:val="en-US"/>
              </w:rPr>
            </w:pPr>
          </w:p>
        </w:tc>
        <w:tc>
          <w:tcPr>
            <w:tcW w:w="1462" w:type="pct"/>
          </w:tcPr>
          <w:p w:rsidR="00781DE8" w:rsidRPr="00C90DDB" w:rsidRDefault="00781DE8" w:rsidP="00432548">
            <w:pPr>
              <w:spacing w:after="4"/>
              <w:ind w:left="113" w:right="113"/>
              <w:jc w:val="both"/>
              <w:rPr>
                <w:rFonts w:asciiTheme="majorBidi" w:hAnsiTheme="majorBidi" w:cstheme="majorBidi"/>
                <w:sz w:val="20"/>
                <w:szCs w:val="20"/>
              </w:rPr>
            </w:pPr>
            <w:r w:rsidRPr="00C90DDB">
              <w:rPr>
                <w:rFonts w:asciiTheme="majorBidi" w:hAnsiTheme="majorBidi" w:cstheme="majorBidi"/>
                <w:sz w:val="20"/>
                <w:szCs w:val="20"/>
              </w:rPr>
              <w:t>14. Insurance</w:t>
            </w:r>
          </w:p>
        </w:tc>
        <w:tc>
          <w:tcPr>
            <w:tcW w:w="2011" w:type="pct"/>
          </w:tcPr>
          <w:p w:rsidR="00781DE8" w:rsidRPr="00C90DDB" w:rsidRDefault="00781DE8" w:rsidP="00432548">
            <w:pPr>
              <w:spacing w:after="0"/>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14.2. The Consultant shall provide the Ministry with an Insurance Certificate evidencing such coverage, at least 14 days prior to the date of commencement </w:t>
            </w:r>
            <w:r w:rsidRPr="00C90DDB">
              <w:rPr>
                <w:rFonts w:asciiTheme="majorBidi" w:hAnsiTheme="majorBidi" w:cstheme="majorBidi"/>
                <w:b/>
                <w:bCs/>
                <w:sz w:val="20"/>
                <w:szCs w:val="20"/>
                <w:u w:val="single"/>
              </w:rPr>
              <w:t>after signature</w:t>
            </w:r>
            <w:r w:rsidRPr="00C90DDB">
              <w:rPr>
                <w:rFonts w:asciiTheme="majorBidi" w:hAnsiTheme="majorBidi" w:cstheme="majorBidi"/>
                <w:sz w:val="20"/>
                <w:szCs w:val="20"/>
              </w:rPr>
              <w:t xml:space="preserve"> of this agreement, in the form attached as </w:t>
            </w:r>
            <w:hyperlink w:anchor="_bookmark0" w:history="1">
              <w:r w:rsidRPr="00C90DDB">
                <w:rPr>
                  <w:rStyle w:val="Hyperlink"/>
                  <w:rFonts w:asciiTheme="majorBidi" w:hAnsiTheme="majorBidi" w:cstheme="majorBidi"/>
                  <w:color w:val="auto"/>
                  <w:sz w:val="20"/>
                  <w:szCs w:val="20"/>
                </w:rPr>
                <w:t>Appendix L.</w:t>
              </w:r>
            </w:hyperlink>
          </w:p>
          <w:p w:rsidR="00781DE8" w:rsidRPr="00C90DDB" w:rsidRDefault="00781DE8" w:rsidP="00432548">
            <w:pPr>
              <w:rPr>
                <w:rFonts w:asciiTheme="majorBidi" w:hAnsiTheme="majorBidi" w:cstheme="majorBidi"/>
                <w:sz w:val="20"/>
                <w:szCs w:val="20"/>
              </w:rPr>
            </w:pPr>
          </w:p>
          <w:p w:rsidR="00781DE8" w:rsidRPr="00C90DDB" w:rsidRDefault="00781DE8" w:rsidP="00432548">
            <w:pPr>
              <w:ind w:left="113"/>
              <w:rPr>
                <w:rFonts w:asciiTheme="majorBidi" w:hAnsiTheme="majorBidi" w:cstheme="majorBidi"/>
                <w:b/>
                <w:bCs/>
                <w:sz w:val="20"/>
                <w:szCs w:val="20"/>
              </w:rPr>
            </w:pPr>
            <w:r w:rsidRPr="00C90DDB">
              <w:rPr>
                <w:rFonts w:asciiTheme="majorBidi" w:hAnsiTheme="majorBidi" w:cstheme="majorBidi"/>
                <w:b/>
                <w:bCs/>
                <w:sz w:val="20"/>
                <w:szCs w:val="20"/>
              </w:rPr>
              <w:t xml:space="preserve">A. </w:t>
            </w:r>
            <w:r w:rsidRPr="00C90DDB">
              <w:rPr>
                <w:rFonts w:asciiTheme="majorBidi" w:hAnsiTheme="majorBidi" w:cstheme="majorBidi"/>
                <w:b/>
                <w:bCs/>
                <w:sz w:val="20"/>
                <w:szCs w:val="20"/>
                <w:u w:val="single"/>
              </w:rPr>
              <w:t>Employers Liability Insurance (only in respect of the Consultant's activity in Israel)</w:t>
            </w:r>
          </w:p>
          <w:p w:rsidR="00781DE8" w:rsidRPr="00C90DDB" w:rsidRDefault="00781DE8" w:rsidP="00432548">
            <w:pPr>
              <w:spacing w:after="0"/>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2. The limits of liability </w:t>
            </w:r>
            <w:r w:rsidRPr="00C90DDB">
              <w:rPr>
                <w:rFonts w:asciiTheme="majorBidi" w:hAnsiTheme="majorBidi" w:cstheme="majorBidi"/>
                <w:sz w:val="20"/>
                <w:szCs w:val="20"/>
                <w:u w:val="single"/>
              </w:rPr>
              <w:t>in aggregate</w:t>
            </w:r>
            <w:r w:rsidRPr="00C90DDB">
              <w:rPr>
                <w:rFonts w:asciiTheme="majorBidi" w:hAnsiTheme="majorBidi" w:cstheme="majorBidi"/>
                <w:sz w:val="20"/>
                <w:szCs w:val="20"/>
              </w:rPr>
              <w:t xml:space="preserve"> per employee per event shall not be less than 5,000,000 US dollars.</w:t>
            </w:r>
          </w:p>
          <w:p w:rsidR="00781DE8" w:rsidRPr="00C90DDB" w:rsidRDefault="00781DE8" w:rsidP="00432548">
            <w:pPr>
              <w:ind w:left="113"/>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Kindly remove point </w:t>
            </w:r>
            <w:r w:rsidRPr="00C90DDB">
              <w:rPr>
                <w:rFonts w:asciiTheme="majorBidi" w:hAnsiTheme="majorBidi" w:cstheme="majorBidi"/>
                <w:b/>
                <w:bCs/>
                <w:sz w:val="20"/>
                <w:szCs w:val="20"/>
              </w:rPr>
              <w:t xml:space="preserve">C. </w:t>
            </w:r>
            <w:r w:rsidRPr="00C90DDB">
              <w:rPr>
                <w:rFonts w:asciiTheme="majorBidi" w:hAnsiTheme="majorBidi" w:cstheme="majorBidi"/>
                <w:b/>
                <w:bCs/>
                <w:sz w:val="20"/>
                <w:szCs w:val="20"/>
                <w:u w:val="single"/>
              </w:rPr>
              <w:t>Professional Liability Insurance</w:t>
            </w:r>
            <w:r w:rsidRPr="00C90DDB">
              <w:rPr>
                <w:rFonts w:asciiTheme="majorBidi" w:hAnsiTheme="majorBidi" w:cstheme="majorBidi"/>
                <w:sz w:val="20"/>
                <w:szCs w:val="20"/>
              </w:rPr>
              <w:t>. Bidder no longer provides such type of liability insurance.</w:t>
            </w:r>
          </w:p>
          <w:p w:rsidR="00781DE8" w:rsidRPr="00C90DDB" w:rsidRDefault="00781DE8" w:rsidP="00432548">
            <w:pPr>
              <w:ind w:left="113"/>
              <w:rPr>
                <w:rFonts w:asciiTheme="majorBidi" w:hAnsiTheme="majorBidi" w:cstheme="majorBidi"/>
                <w:sz w:val="20"/>
                <w:szCs w:val="20"/>
              </w:rPr>
            </w:pPr>
          </w:p>
          <w:p w:rsidR="00781DE8" w:rsidRPr="00C90DDB" w:rsidRDefault="00781DE8" w:rsidP="00432548">
            <w:pPr>
              <w:ind w:left="113"/>
              <w:rPr>
                <w:rFonts w:asciiTheme="majorBidi" w:hAnsiTheme="majorBidi" w:cstheme="majorBidi"/>
                <w:b/>
                <w:bCs/>
                <w:sz w:val="20"/>
                <w:szCs w:val="20"/>
              </w:rPr>
            </w:pPr>
            <w:r w:rsidRPr="00C90DDB">
              <w:rPr>
                <w:rFonts w:asciiTheme="majorBidi" w:hAnsiTheme="majorBidi" w:cstheme="majorBidi"/>
                <w:b/>
                <w:bCs/>
                <w:sz w:val="20"/>
                <w:szCs w:val="20"/>
              </w:rPr>
              <w:t xml:space="preserve">E. </w:t>
            </w:r>
            <w:r w:rsidRPr="00C90DDB">
              <w:rPr>
                <w:rFonts w:asciiTheme="majorBidi" w:hAnsiTheme="majorBidi" w:cstheme="majorBidi"/>
                <w:b/>
                <w:bCs/>
                <w:sz w:val="20"/>
                <w:szCs w:val="20"/>
                <w:u w:val="single"/>
              </w:rPr>
              <w:t>General</w:t>
            </w:r>
          </w:p>
          <w:p w:rsidR="00781DE8" w:rsidRPr="00C90DDB" w:rsidRDefault="00781DE8" w:rsidP="00432548">
            <w:pPr>
              <w:pStyle w:val="ac"/>
              <w:widowControl w:val="0"/>
              <w:numPr>
                <w:ilvl w:val="0"/>
                <w:numId w:val="9"/>
              </w:numPr>
              <w:tabs>
                <w:tab w:val="left" w:pos="1493"/>
              </w:tabs>
              <w:autoSpaceDE w:val="0"/>
              <w:autoSpaceDN w:val="0"/>
              <w:spacing w:after="0" w:line="276" w:lineRule="auto"/>
              <w:ind w:left="473" w:right="113"/>
              <w:jc w:val="both"/>
              <w:rPr>
                <w:rFonts w:asciiTheme="majorBidi" w:hAnsiTheme="majorBidi" w:cstheme="majorBidi"/>
                <w:sz w:val="20"/>
                <w:szCs w:val="20"/>
              </w:rPr>
            </w:pPr>
            <w:r w:rsidRPr="00C90DDB">
              <w:rPr>
                <w:rFonts w:asciiTheme="majorBidi" w:hAnsiTheme="majorBidi" w:cstheme="majorBidi"/>
                <w:sz w:val="20"/>
                <w:szCs w:val="20"/>
              </w:rPr>
              <w:t>Copies of the insurance policies, duly certified by the insurer, or the Insurance</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Certificate</w:t>
            </w:r>
            <w:r w:rsidRPr="00C90DDB">
              <w:rPr>
                <w:rFonts w:asciiTheme="majorBidi" w:hAnsiTheme="majorBidi" w:cstheme="majorBidi"/>
                <w:sz w:val="20"/>
                <w:szCs w:val="20"/>
                <w:u w:val="single"/>
              </w:rPr>
              <w:t>s</w:t>
            </w:r>
            <w:r w:rsidRPr="00C90DDB">
              <w:rPr>
                <w:rFonts w:asciiTheme="majorBidi" w:hAnsiTheme="majorBidi" w:cstheme="majorBidi"/>
                <w:sz w:val="20"/>
                <w:szCs w:val="20"/>
              </w:rPr>
              <w:t xml:space="preserve"> signed by the insurer as to the aforesaid policies having been put into </w:t>
            </w:r>
            <w:r w:rsidRPr="00C90DDB">
              <w:rPr>
                <w:rFonts w:asciiTheme="majorBidi" w:hAnsiTheme="majorBidi" w:cstheme="majorBidi"/>
                <w:spacing w:val="-52"/>
                <w:sz w:val="20"/>
                <w:szCs w:val="20"/>
              </w:rPr>
              <w:t xml:space="preserve"> </w:t>
            </w:r>
            <w:r w:rsidRPr="00C90DDB">
              <w:rPr>
                <w:rFonts w:asciiTheme="majorBidi" w:hAnsiTheme="majorBidi" w:cstheme="majorBidi"/>
                <w:sz w:val="20"/>
                <w:szCs w:val="20"/>
              </w:rPr>
              <w:t xml:space="preserve">effect in respect of the Consultant, on the form attached as </w:t>
            </w:r>
            <w:r>
              <w:rPr>
                <w:rFonts w:asciiTheme="majorBidi" w:hAnsiTheme="majorBidi" w:cstheme="majorBidi"/>
                <w:sz w:val="20"/>
                <w:szCs w:val="20"/>
                <w:u w:val="single" w:color="0462C1"/>
              </w:rPr>
              <w:fldChar w:fldCharType="begin"/>
            </w:r>
            <w:r>
              <w:rPr>
                <w:rFonts w:asciiTheme="majorBidi" w:hAnsiTheme="majorBidi" w:cstheme="majorBidi"/>
                <w:sz w:val="20"/>
                <w:szCs w:val="20"/>
                <w:u w:val="single" w:color="0462C1"/>
              </w:rPr>
              <w:instrText xml:space="preserve"> HYPERLINK \l "_bookmark32" </w:instrText>
            </w:r>
            <w:r>
              <w:rPr>
                <w:rFonts w:asciiTheme="majorBidi" w:hAnsiTheme="majorBidi" w:cstheme="majorBidi"/>
                <w:sz w:val="20"/>
                <w:szCs w:val="20"/>
                <w:u w:val="single" w:color="0462C1"/>
              </w:rPr>
              <w:fldChar w:fldCharType="separate"/>
            </w:r>
            <w:r w:rsidRPr="00C90DDB">
              <w:rPr>
                <w:rFonts w:asciiTheme="majorBidi" w:hAnsiTheme="majorBidi" w:cstheme="majorBidi"/>
                <w:sz w:val="20"/>
                <w:szCs w:val="20"/>
                <w:u w:val="single" w:color="0462C1"/>
              </w:rPr>
              <w:t>Appendix L</w:t>
            </w:r>
            <w:r w:rsidRPr="00C90DDB">
              <w:rPr>
                <w:rFonts w:asciiTheme="majorBidi" w:hAnsiTheme="majorBidi" w:cstheme="majorBidi"/>
                <w:sz w:val="20"/>
                <w:szCs w:val="20"/>
              </w:rPr>
              <w:t xml:space="preserve"> </w:t>
            </w:r>
            <w:r>
              <w:rPr>
                <w:rFonts w:asciiTheme="majorBidi" w:hAnsiTheme="majorBidi" w:cstheme="majorBidi"/>
                <w:sz w:val="20"/>
                <w:szCs w:val="20"/>
              </w:rPr>
              <w:fldChar w:fldCharType="end"/>
            </w:r>
            <w:r w:rsidRPr="00C90DDB">
              <w:rPr>
                <w:rFonts w:asciiTheme="majorBidi" w:hAnsiTheme="majorBidi" w:cstheme="majorBidi"/>
                <w:sz w:val="20"/>
                <w:szCs w:val="20"/>
              </w:rPr>
              <w:t>to the</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 xml:space="preserve">Tender, shall be furnished to the Ministry </w:t>
            </w:r>
            <w:r w:rsidRPr="00C90DDB">
              <w:rPr>
                <w:rFonts w:asciiTheme="majorBidi" w:hAnsiTheme="majorBidi" w:cstheme="majorBidi"/>
                <w:sz w:val="20"/>
                <w:szCs w:val="20"/>
                <w:u w:val="single"/>
              </w:rPr>
              <w:t>after</w:t>
            </w:r>
            <w:r w:rsidRPr="00C90DDB">
              <w:rPr>
                <w:rFonts w:asciiTheme="majorBidi" w:hAnsiTheme="majorBidi" w:cstheme="majorBidi"/>
                <w:sz w:val="20"/>
                <w:szCs w:val="20"/>
              </w:rPr>
              <w:t xml:space="preserve"> as a condition to the execution of the</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Agreement</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by</w:t>
            </w:r>
            <w:r w:rsidRPr="00C90DDB">
              <w:rPr>
                <w:rFonts w:asciiTheme="majorBidi" w:hAnsiTheme="majorBidi" w:cstheme="majorBidi"/>
                <w:spacing w:val="-3"/>
                <w:sz w:val="20"/>
                <w:szCs w:val="20"/>
              </w:rPr>
              <w:t xml:space="preserve"> </w:t>
            </w:r>
            <w:r w:rsidRPr="00C90DDB">
              <w:rPr>
                <w:rFonts w:asciiTheme="majorBidi" w:hAnsiTheme="majorBidi" w:cstheme="majorBidi"/>
                <w:sz w:val="20"/>
                <w:szCs w:val="20"/>
              </w:rPr>
              <w:t xml:space="preserve">the </w:t>
            </w:r>
            <w:r w:rsidRPr="00C90DDB">
              <w:rPr>
                <w:rFonts w:asciiTheme="majorBidi" w:hAnsiTheme="majorBidi" w:cstheme="majorBidi"/>
                <w:b/>
                <w:bCs/>
                <w:sz w:val="20"/>
                <w:szCs w:val="20"/>
                <w:u w:val="single"/>
              </w:rPr>
              <w:t>Partie</w:t>
            </w:r>
            <w:r w:rsidRPr="00C90DDB">
              <w:rPr>
                <w:rFonts w:asciiTheme="majorBidi" w:hAnsiTheme="majorBidi" w:cstheme="majorBidi"/>
                <w:sz w:val="20"/>
                <w:szCs w:val="20"/>
              </w:rPr>
              <w:t>s Ministry.</w:t>
            </w:r>
          </w:p>
          <w:p w:rsidR="00781DE8" w:rsidRPr="00C90DDB" w:rsidRDefault="00781DE8" w:rsidP="00432548">
            <w:pPr>
              <w:pStyle w:val="ac"/>
              <w:widowControl w:val="0"/>
              <w:numPr>
                <w:ilvl w:val="0"/>
                <w:numId w:val="9"/>
              </w:numPr>
              <w:tabs>
                <w:tab w:val="left" w:pos="1493"/>
              </w:tabs>
              <w:autoSpaceDE w:val="0"/>
              <w:autoSpaceDN w:val="0"/>
              <w:spacing w:after="0" w:line="276" w:lineRule="auto"/>
              <w:ind w:left="473" w:right="113"/>
              <w:jc w:val="both"/>
              <w:rPr>
                <w:rFonts w:asciiTheme="majorBidi" w:hAnsiTheme="majorBidi" w:cstheme="majorBidi"/>
                <w:sz w:val="20"/>
                <w:szCs w:val="20"/>
              </w:rPr>
            </w:pPr>
            <w:r w:rsidRPr="00C90DDB">
              <w:rPr>
                <w:rFonts w:asciiTheme="majorBidi" w:hAnsiTheme="majorBidi" w:cstheme="majorBidi"/>
                <w:sz w:val="20"/>
                <w:szCs w:val="20"/>
              </w:rPr>
              <w:t>[...]</w:t>
            </w:r>
          </w:p>
          <w:p w:rsidR="00781DE8" w:rsidRPr="00C90DDB" w:rsidRDefault="00781DE8" w:rsidP="00432548">
            <w:pPr>
              <w:pStyle w:val="ac"/>
              <w:widowControl w:val="0"/>
              <w:tabs>
                <w:tab w:val="left" w:pos="1493"/>
              </w:tabs>
              <w:autoSpaceDE w:val="0"/>
              <w:autoSpaceDN w:val="0"/>
              <w:spacing w:after="0" w:line="276" w:lineRule="auto"/>
              <w:ind w:left="473" w:right="113"/>
              <w:jc w:val="both"/>
              <w:rPr>
                <w:rFonts w:asciiTheme="majorBidi" w:hAnsiTheme="majorBidi" w:cstheme="majorBidi"/>
                <w:sz w:val="20"/>
                <w:szCs w:val="20"/>
              </w:rPr>
            </w:pPr>
            <w:r w:rsidRPr="00C90DDB">
              <w:rPr>
                <w:rFonts w:asciiTheme="majorBidi" w:hAnsiTheme="majorBidi" w:cstheme="majorBidi"/>
                <w:sz w:val="20"/>
                <w:szCs w:val="20"/>
              </w:rPr>
              <w:t>The Consultant undertakes to produce copies of the renewed policies to the</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Ministry,</w:t>
            </w:r>
            <w:r w:rsidRPr="00C90DDB">
              <w:rPr>
                <w:rFonts w:asciiTheme="majorBidi" w:hAnsiTheme="majorBidi" w:cstheme="majorBidi"/>
                <w:spacing w:val="-4"/>
                <w:sz w:val="20"/>
                <w:szCs w:val="20"/>
              </w:rPr>
              <w:t xml:space="preserve"> </w:t>
            </w:r>
            <w:r w:rsidRPr="00C90DDB">
              <w:rPr>
                <w:rFonts w:asciiTheme="majorBidi" w:hAnsiTheme="majorBidi" w:cstheme="majorBidi"/>
                <w:sz w:val="20"/>
                <w:szCs w:val="20"/>
              </w:rPr>
              <w:t>duly</w:t>
            </w:r>
            <w:r w:rsidRPr="00C90DDB">
              <w:rPr>
                <w:rFonts w:asciiTheme="majorBidi" w:hAnsiTheme="majorBidi" w:cstheme="majorBidi"/>
                <w:spacing w:val="-6"/>
                <w:sz w:val="20"/>
                <w:szCs w:val="20"/>
              </w:rPr>
              <w:t xml:space="preserve"> </w:t>
            </w:r>
            <w:r w:rsidRPr="00C90DDB">
              <w:rPr>
                <w:rFonts w:asciiTheme="majorBidi" w:hAnsiTheme="majorBidi" w:cstheme="majorBidi"/>
                <w:sz w:val="20"/>
                <w:szCs w:val="20"/>
              </w:rPr>
              <w:t>certified</w:t>
            </w:r>
            <w:r w:rsidRPr="00C90DDB">
              <w:rPr>
                <w:rFonts w:asciiTheme="majorBidi" w:hAnsiTheme="majorBidi" w:cstheme="majorBidi"/>
                <w:spacing w:val="-6"/>
                <w:sz w:val="20"/>
                <w:szCs w:val="20"/>
              </w:rPr>
              <w:t xml:space="preserve"> </w:t>
            </w:r>
            <w:r w:rsidRPr="00C90DDB">
              <w:rPr>
                <w:rFonts w:asciiTheme="majorBidi" w:hAnsiTheme="majorBidi" w:cstheme="majorBidi"/>
                <w:sz w:val="20"/>
                <w:szCs w:val="20"/>
              </w:rPr>
              <w:t>and</w:t>
            </w:r>
            <w:r w:rsidRPr="00C90DDB">
              <w:rPr>
                <w:rFonts w:asciiTheme="majorBidi" w:hAnsiTheme="majorBidi" w:cstheme="majorBidi"/>
                <w:spacing w:val="-6"/>
                <w:sz w:val="20"/>
                <w:szCs w:val="20"/>
              </w:rPr>
              <w:t xml:space="preserve"> </w:t>
            </w:r>
            <w:r w:rsidRPr="00C90DDB">
              <w:rPr>
                <w:rFonts w:asciiTheme="majorBidi" w:hAnsiTheme="majorBidi" w:cstheme="majorBidi"/>
                <w:sz w:val="20"/>
                <w:szCs w:val="20"/>
              </w:rPr>
              <w:t>signed</w:t>
            </w:r>
            <w:r w:rsidRPr="00C90DDB">
              <w:rPr>
                <w:rFonts w:asciiTheme="majorBidi" w:hAnsiTheme="majorBidi" w:cstheme="majorBidi"/>
                <w:spacing w:val="-3"/>
                <w:sz w:val="20"/>
                <w:szCs w:val="20"/>
              </w:rPr>
              <w:t xml:space="preserve"> </w:t>
            </w:r>
            <w:r w:rsidRPr="00C90DDB">
              <w:rPr>
                <w:rFonts w:asciiTheme="majorBidi" w:hAnsiTheme="majorBidi" w:cstheme="majorBidi"/>
                <w:sz w:val="20"/>
                <w:szCs w:val="20"/>
              </w:rPr>
              <w:t>by</w:t>
            </w:r>
            <w:r w:rsidRPr="00C90DDB">
              <w:rPr>
                <w:rFonts w:asciiTheme="majorBidi" w:hAnsiTheme="majorBidi" w:cstheme="majorBidi"/>
                <w:spacing w:val="-6"/>
                <w:sz w:val="20"/>
                <w:szCs w:val="20"/>
              </w:rPr>
              <w:t xml:space="preserve"> </w:t>
            </w:r>
            <w:r w:rsidRPr="00C90DDB">
              <w:rPr>
                <w:rFonts w:asciiTheme="majorBidi" w:hAnsiTheme="majorBidi" w:cstheme="majorBidi"/>
                <w:sz w:val="20"/>
                <w:szCs w:val="20"/>
              </w:rPr>
              <w:t>the insurers,</w:t>
            </w:r>
            <w:r w:rsidRPr="00C90DDB">
              <w:rPr>
                <w:rFonts w:asciiTheme="majorBidi" w:hAnsiTheme="majorBidi" w:cstheme="majorBidi"/>
                <w:spacing w:val="-2"/>
                <w:sz w:val="20"/>
                <w:szCs w:val="20"/>
              </w:rPr>
              <w:t xml:space="preserve"> </w:t>
            </w:r>
            <w:r w:rsidRPr="00C90DDB">
              <w:rPr>
                <w:rFonts w:asciiTheme="majorBidi" w:hAnsiTheme="majorBidi" w:cstheme="majorBidi"/>
                <w:sz w:val="20"/>
                <w:szCs w:val="20"/>
              </w:rPr>
              <w:t>or</w:t>
            </w:r>
            <w:r w:rsidRPr="00C90DDB">
              <w:rPr>
                <w:rFonts w:asciiTheme="majorBidi" w:hAnsiTheme="majorBidi" w:cstheme="majorBidi"/>
                <w:spacing w:val="-5"/>
                <w:sz w:val="20"/>
                <w:szCs w:val="20"/>
              </w:rPr>
              <w:t xml:space="preserve"> </w:t>
            </w:r>
            <w:r w:rsidRPr="00C90DDB">
              <w:rPr>
                <w:rFonts w:asciiTheme="majorBidi" w:hAnsiTheme="majorBidi" w:cstheme="majorBidi"/>
                <w:sz w:val="20"/>
                <w:szCs w:val="20"/>
              </w:rPr>
              <w:t>a</w:t>
            </w:r>
            <w:r w:rsidRPr="00C90DDB">
              <w:rPr>
                <w:rFonts w:asciiTheme="majorBidi" w:hAnsiTheme="majorBidi" w:cstheme="majorBidi"/>
                <w:spacing w:val="-6"/>
                <w:sz w:val="20"/>
                <w:szCs w:val="20"/>
              </w:rPr>
              <w:t xml:space="preserve"> </w:t>
            </w:r>
            <w:r w:rsidRPr="00C90DDB">
              <w:rPr>
                <w:rFonts w:asciiTheme="majorBidi" w:hAnsiTheme="majorBidi" w:cstheme="majorBidi"/>
                <w:sz w:val="20"/>
                <w:szCs w:val="20"/>
              </w:rPr>
              <w:t>certificate</w:t>
            </w:r>
            <w:r w:rsidRPr="00C90DDB">
              <w:rPr>
                <w:rFonts w:asciiTheme="majorBidi" w:hAnsiTheme="majorBidi" w:cstheme="majorBidi"/>
                <w:spacing w:val="-3"/>
                <w:sz w:val="20"/>
                <w:szCs w:val="20"/>
              </w:rPr>
              <w:t xml:space="preserve"> </w:t>
            </w:r>
            <w:r w:rsidRPr="00C90DDB">
              <w:rPr>
                <w:rFonts w:asciiTheme="majorBidi" w:hAnsiTheme="majorBidi" w:cstheme="majorBidi"/>
                <w:sz w:val="20"/>
                <w:szCs w:val="20"/>
              </w:rPr>
              <w:t>duly</w:t>
            </w:r>
            <w:r w:rsidRPr="00C90DDB">
              <w:rPr>
                <w:rFonts w:asciiTheme="majorBidi" w:hAnsiTheme="majorBidi" w:cstheme="majorBidi"/>
                <w:spacing w:val="-6"/>
                <w:sz w:val="20"/>
                <w:szCs w:val="20"/>
              </w:rPr>
              <w:t xml:space="preserve"> </w:t>
            </w:r>
            <w:r w:rsidRPr="00C90DDB">
              <w:rPr>
                <w:rFonts w:asciiTheme="majorBidi" w:hAnsiTheme="majorBidi" w:cstheme="majorBidi"/>
                <w:sz w:val="20"/>
                <w:szCs w:val="20"/>
              </w:rPr>
              <w:t>signed</w:t>
            </w:r>
            <w:r w:rsidRPr="00C90DDB">
              <w:rPr>
                <w:rFonts w:asciiTheme="majorBidi" w:hAnsiTheme="majorBidi" w:cstheme="majorBidi"/>
                <w:spacing w:val="-3"/>
                <w:sz w:val="20"/>
                <w:szCs w:val="20"/>
              </w:rPr>
              <w:t xml:space="preserve"> </w:t>
            </w:r>
            <w:r w:rsidRPr="00C90DDB">
              <w:rPr>
                <w:rFonts w:asciiTheme="majorBidi" w:hAnsiTheme="majorBidi" w:cstheme="majorBidi"/>
                <w:sz w:val="20"/>
                <w:szCs w:val="20"/>
              </w:rPr>
              <w:t>by</w:t>
            </w:r>
            <w:r w:rsidRPr="00C90DDB">
              <w:rPr>
                <w:rFonts w:asciiTheme="majorBidi" w:hAnsiTheme="majorBidi" w:cstheme="majorBidi"/>
                <w:spacing w:val="-52"/>
                <w:sz w:val="20"/>
                <w:szCs w:val="20"/>
              </w:rPr>
              <w:t xml:space="preserve">   </w:t>
            </w:r>
            <w:r w:rsidRPr="00C90DDB">
              <w:rPr>
                <w:rFonts w:asciiTheme="majorBidi" w:hAnsiTheme="majorBidi" w:cstheme="majorBidi"/>
                <w:sz w:val="20"/>
                <w:szCs w:val="20"/>
              </w:rPr>
              <w:t>the</w:t>
            </w:r>
            <w:r w:rsidRPr="00C90DDB">
              <w:rPr>
                <w:rFonts w:asciiTheme="majorBidi" w:hAnsiTheme="majorBidi" w:cstheme="majorBidi"/>
                <w:spacing w:val="-6"/>
                <w:sz w:val="20"/>
                <w:szCs w:val="20"/>
              </w:rPr>
              <w:t xml:space="preserve"> </w:t>
            </w:r>
            <w:r w:rsidRPr="00C90DDB">
              <w:rPr>
                <w:rFonts w:asciiTheme="majorBidi" w:hAnsiTheme="majorBidi" w:cstheme="majorBidi"/>
                <w:sz w:val="20"/>
                <w:szCs w:val="20"/>
              </w:rPr>
              <w:t>insurers</w:t>
            </w:r>
            <w:r w:rsidRPr="00C90DDB">
              <w:rPr>
                <w:rFonts w:asciiTheme="majorBidi" w:hAnsiTheme="majorBidi" w:cstheme="majorBidi"/>
                <w:spacing w:val="-6"/>
                <w:sz w:val="20"/>
                <w:szCs w:val="20"/>
              </w:rPr>
              <w:t xml:space="preserve"> </w:t>
            </w:r>
            <w:r w:rsidRPr="00C90DDB">
              <w:rPr>
                <w:rFonts w:asciiTheme="majorBidi" w:hAnsiTheme="majorBidi" w:cstheme="majorBidi"/>
                <w:sz w:val="20"/>
                <w:szCs w:val="20"/>
              </w:rPr>
              <w:t>as</w:t>
            </w:r>
            <w:r w:rsidRPr="00C90DDB">
              <w:rPr>
                <w:rFonts w:asciiTheme="majorBidi" w:hAnsiTheme="majorBidi" w:cstheme="majorBidi"/>
                <w:spacing w:val="-8"/>
                <w:sz w:val="20"/>
                <w:szCs w:val="20"/>
              </w:rPr>
              <w:t xml:space="preserve"> </w:t>
            </w:r>
            <w:r w:rsidRPr="00C90DDB">
              <w:rPr>
                <w:rFonts w:asciiTheme="majorBidi" w:hAnsiTheme="majorBidi" w:cstheme="majorBidi"/>
                <w:sz w:val="20"/>
                <w:szCs w:val="20"/>
              </w:rPr>
              <w:t>to</w:t>
            </w:r>
            <w:r w:rsidRPr="00C90DDB">
              <w:rPr>
                <w:rFonts w:asciiTheme="majorBidi" w:hAnsiTheme="majorBidi" w:cstheme="majorBidi"/>
                <w:spacing w:val="-6"/>
                <w:sz w:val="20"/>
                <w:szCs w:val="20"/>
              </w:rPr>
              <w:t xml:space="preserve"> </w:t>
            </w:r>
            <w:r w:rsidRPr="00C90DDB">
              <w:rPr>
                <w:rFonts w:asciiTheme="majorBidi" w:hAnsiTheme="majorBidi" w:cstheme="majorBidi"/>
                <w:sz w:val="20"/>
                <w:szCs w:val="20"/>
              </w:rPr>
              <w:t>their</w:t>
            </w:r>
            <w:r w:rsidRPr="00C90DDB">
              <w:rPr>
                <w:rFonts w:asciiTheme="majorBidi" w:hAnsiTheme="majorBidi" w:cstheme="majorBidi"/>
                <w:spacing w:val="-4"/>
                <w:sz w:val="20"/>
                <w:szCs w:val="20"/>
              </w:rPr>
              <w:t xml:space="preserve"> </w:t>
            </w:r>
            <w:r w:rsidRPr="00C90DDB">
              <w:rPr>
                <w:rFonts w:asciiTheme="majorBidi" w:hAnsiTheme="majorBidi" w:cstheme="majorBidi"/>
                <w:sz w:val="20"/>
                <w:szCs w:val="20"/>
              </w:rPr>
              <w:t>renewal,</w:t>
            </w:r>
            <w:r w:rsidRPr="00C90DDB">
              <w:rPr>
                <w:rFonts w:asciiTheme="majorBidi" w:hAnsiTheme="majorBidi" w:cstheme="majorBidi"/>
                <w:spacing w:val="-4"/>
                <w:sz w:val="20"/>
                <w:szCs w:val="20"/>
              </w:rPr>
              <w:t xml:space="preserve"> </w:t>
            </w:r>
            <w:r w:rsidRPr="00C90DDB">
              <w:rPr>
                <w:rFonts w:asciiTheme="majorBidi" w:hAnsiTheme="majorBidi" w:cstheme="majorBidi"/>
                <w:sz w:val="20"/>
                <w:szCs w:val="20"/>
              </w:rPr>
              <w:t>by</w:t>
            </w:r>
            <w:r w:rsidRPr="00C90DDB">
              <w:rPr>
                <w:rFonts w:asciiTheme="majorBidi" w:hAnsiTheme="majorBidi" w:cstheme="majorBidi"/>
                <w:spacing w:val="-6"/>
                <w:sz w:val="20"/>
                <w:szCs w:val="20"/>
              </w:rPr>
              <w:t xml:space="preserve"> </w:t>
            </w:r>
            <w:r w:rsidRPr="00C90DDB">
              <w:rPr>
                <w:rFonts w:asciiTheme="majorBidi" w:hAnsiTheme="majorBidi" w:cstheme="majorBidi"/>
                <w:sz w:val="20"/>
                <w:szCs w:val="20"/>
              </w:rPr>
              <w:t>no</w:t>
            </w:r>
            <w:r w:rsidRPr="00C90DDB">
              <w:rPr>
                <w:rFonts w:asciiTheme="majorBidi" w:hAnsiTheme="majorBidi" w:cstheme="majorBidi"/>
                <w:spacing w:val="-9"/>
                <w:sz w:val="20"/>
                <w:szCs w:val="20"/>
              </w:rPr>
              <w:t xml:space="preserve"> </w:t>
            </w:r>
            <w:r w:rsidRPr="00C90DDB">
              <w:rPr>
                <w:rFonts w:asciiTheme="majorBidi" w:hAnsiTheme="majorBidi" w:cstheme="majorBidi"/>
                <w:sz w:val="20"/>
                <w:szCs w:val="20"/>
              </w:rPr>
              <w:t>later</w:t>
            </w:r>
            <w:r w:rsidRPr="00C90DDB">
              <w:rPr>
                <w:rFonts w:asciiTheme="majorBidi" w:hAnsiTheme="majorBidi" w:cstheme="majorBidi"/>
                <w:spacing w:val="-4"/>
                <w:sz w:val="20"/>
                <w:szCs w:val="20"/>
              </w:rPr>
              <w:t xml:space="preserve"> </w:t>
            </w:r>
            <w:r w:rsidRPr="00C90DDB">
              <w:rPr>
                <w:rFonts w:asciiTheme="majorBidi" w:hAnsiTheme="majorBidi" w:cstheme="majorBidi"/>
                <w:sz w:val="20"/>
                <w:szCs w:val="20"/>
              </w:rPr>
              <w:t>than</w:t>
            </w:r>
            <w:r w:rsidRPr="00C90DDB">
              <w:rPr>
                <w:rFonts w:asciiTheme="majorBidi" w:hAnsiTheme="majorBidi" w:cstheme="majorBidi"/>
                <w:spacing w:val="-3"/>
                <w:sz w:val="20"/>
                <w:szCs w:val="20"/>
              </w:rPr>
              <w:t xml:space="preserve"> </w:t>
            </w:r>
            <w:r w:rsidRPr="00C90DDB">
              <w:rPr>
                <w:rFonts w:asciiTheme="majorBidi" w:hAnsiTheme="majorBidi" w:cstheme="majorBidi"/>
                <w:sz w:val="20"/>
                <w:szCs w:val="20"/>
              </w:rPr>
              <w:t>two</w:t>
            </w:r>
            <w:r w:rsidRPr="00C90DDB">
              <w:rPr>
                <w:rFonts w:asciiTheme="majorBidi" w:hAnsiTheme="majorBidi" w:cstheme="majorBidi"/>
                <w:spacing w:val="-4"/>
                <w:sz w:val="20"/>
                <w:szCs w:val="20"/>
              </w:rPr>
              <w:t xml:space="preserve"> </w:t>
            </w:r>
            <w:r w:rsidRPr="00C90DDB">
              <w:rPr>
                <w:rFonts w:asciiTheme="majorBidi" w:hAnsiTheme="majorBidi" w:cstheme="majorBidi"/>
                <w:sz w:val="20"/>
                <w:szCs w:val="20"/>
              </w:rPr>
              <w:t>weeks</w:t>
            </w:r>
            <w:r w:rsidRPr="00C90DDB">
              <w:rPr>
                <w:rFonts w:asciiTheme="majorBidi" w:hAnsiTheme="majorBidi" w:cstheme="majorBidi"/>
                <w:spacing w:val="-3"/>
                <w:sz w:val="20"/>
                <w:szCs w:val="20"/>
              </w:rPr>
              <w:t xml:space="preserve"> </w:t>
            </w:r>
            <w:r w:rsidRPr="00C90DDB">
              <w:rPr>
                <w:rFonts w:asciiTheme="majorBidi" w:hAnsiTheme="majorBidi" w:cstheme="majorBidi"/>
                <w:sz w:val="20"/>
                <w:szCs w:val="20"/>
              </w:rPr>
              <w:t>prior</w:t>
            </w:r>
            <w:r w:rsidRPr="00C90DDB">
              <w:rPr>
                <w:rFonts w:asciiTheme="majorBidi" w:hAnsiTheme="majorBidi" w:cstheme="majorBidi"/>
                <w:spacing w:val="-8"/>
                <w:sz w:val="20"/>
                <w:szCs w:val="20"/>
              </w:rPr>
              <w:t xml:space="preserve"> </w:t>
            </w:r>
            <w:r w:rsidRPr="00C90DDB">
              <w:rPr>
                <w:rFonts w:asciiTheme="majorBidi" w:hAnsiTheme="majorBidi" w:cstheme="majorBidi"/>
                <w:sz w:val="20"/>
                <w:szCs w:val="20"/>
              </w:rPr>
              <w:t>to</w:t>
            </w:r>
            <w:r w:rsidRPr="00C90DDB">
              <w:rPr>
                <w:rFonts w:asciiTheme="majorBidi" w:hAnsiTheme="majorBidi" w:cstheme="majorBidi"/>
                <w:spacing w:val="-3"/>
                <w:sz w:val="20"/>
                <w:szCs w:val="20"/>
              </w:rPr>
              <w:t xml:space="preserve"> </w:t>
            </w:r>
            <w:r w:rsidRPr="00C90DDB">
              <w:rPr>
                <w:rFonts w:asciiTheme="majorBidi" w:hAnsiTheme="majorBidi" w:cstheme="majorBidi"/>
                <w:sz w:val="20"/>
                <w:szCs w:val="20"/>
              </w:rPr>
              <w:t>the</w:t>
            </w:r>
            <w:r w:rsidRPr="00C90DDB">
              <w:rPr>
                <w:rFonts w:asciiTheme="majorBidi" w:hAnsiTheme="majorBidi" w:cstheme="majorBidi"/>
                <w:spacing w:val="-6"/>
                <w:sz w:val="20"/>
                <w:szCs w:val="20"/>
              </w:rPr>
              <w:t xml:space="preserve"> </w:t>
            </w:r>
            <w:r w:rsidRPr="00C90DDB">
              <w:rPr>
                <w:rFonts w:asciiTheme="majorBidi" w:hAnsiTheme="majorBidi" w:cstheme="majorBidi"/>
                <w:sz w:val="20"/>
                <w:szCs w:val="20"/>
              </w:rPr>
              <w:t>expiration</w:t>
            </w:r>
            <w:r w:rsidRPr="00C90DDB">
              <w:rPr>
                <w:rFonts w:asciiTheme="majorBidi" w:hAnsiTheme="majorBidi" w:cstheme="majorBidi"/>
                <w:spacing w:val="-53"/>
                <w:sz w:val="20"/>
                <w:szCs w:val="20"/>
              </w:rPr>
              <w:t xml:space="preserve"> </w:t>
            </w:r>
            <w:r w:rsidRPr="00C90DDB">
              <w:rPr>
                <w:rFonts w:asciiTheme="majorBidi" w:hAnsiTheme="majorBidi" w:cstheme="majorBidi"/>
                <w:sz w:val="20"/>
                <w:szCs w:val="20"/>
              </w:rPr>
              <w:t>of</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the period of</w:t>
            </w:r>
            <w:r w:rsidRPr="00C90DDB">
              <w:rPr>
                <w:rFonts w:asciiTheme="majorBidi" w:hAnsiTheme="majorBidi" w:cstheme="majorBidi"/>
                <w:spacing w:val="-2"/>
                <w:sz w:val="20"/>
                <w:szCs w:val="20"/>
              </w:rPr>
              <w:t xml:space="preserve"> </w:t>
            </w:r>
            <w:r w:rsidRPr="00C90DDB">
              <w:rPr>
                <w:rFonts w:asciiTheme="majorBidi" w:hAnsiTheme="majorBidi" w:cstheme="majorBidi"/>
                <w:sz w:val="20"/>
                <w:szCs w:val="20"/>
              </w:rPr>
              <w:t>insurance.</w:t>
            </w:r>
          </w:p>
        </w:tc>
        <w:tc>
          <w:tcPr>
            <w:tcW w:w="1365" w:type="pct"/>
          </w:tcPr>
          <w:p w:rsidR="00781DE8" w:rsidRPr="00B8147B" w:rsidRDefault="00781DE8" w:rsidP="00432548">
            <w:pPr>
              <w:pStyle w:val="TableParagraph"/>
              <w:ind w:left="113"/>
              <w:rPr>
                <w:rFonts w:asciiTheme="majorBidi" w:eastAsiaTheme="minorHAnsi" w:hAnsiTheme="majorBidi" w:cstheme="majorBidi"/>
                <w:sz w:val="20"/>
                <w:szCs w:val="20"/>
                <w:lang w:bidi="ar-SA"/>
              </w:rPr>
            </w:pPr>
            <w:r w:rsidRPr="00606B5A">
              <w:rPr>
                <w:rFonts w:asciiTheme="majorBidi" w:hAnsiTheme="majorBidi" w:cstheme="majorBidi"/>
                <w:sz w:val="20"/>
                <w:szCs w:val="20"/>
                <w:lang w:val="en-GB"/>
              </w:rPr>
              <w:lastRenderedPageBreak/>
              <w:t>See the updated version of the tender</w:t>
            </w:r>
            <w:r w:rsidRPr="00C31C76" w:rsidDel="00C31C76">
              <w:rPr>
                <w:rFonts w:asciiTheme="majorBidi" w:eastAsiaTheme="minorHAnsi" w:hAnsiTheme="majorBidi" w:cstheme="majorBidi"/>
                <w:sz w:val="20"/>
                <w:szCs w:val="20"/>
                <w:lang w:bidi="ar-SA"/>
              </w:rPr>
              <w:t xml:space="preserve"> </w:t>
            </w:r>
            <w:r w:rsidRPr="00C90DDB">
              <w:rPr>
                <w:rFonts w:asciiTheme="majorBidi" w:eastAsiaTheme="minorHAnsi" w:hAnsiTheme="majorBidi" w:cstheme="majorBidi"/>
                <w:sz w:val="20"/>
                <w:szCs w:val="20"/>
                <w:lang w:bidi="ar-SA"/>
              </w:rPr>
              <w:t>Appendix L</w:t>
            </w:r>
          </w:p>
          <w:p w:rsidR="00781DE8" w:rsidRPr="00C31C76" w:rsidRDefault="00781DE8" w:rsidP="00432548">
            <w:pPr>
              <w:spacing w:after="0"/>
              <w:ind w:left="113" w:right="113"/>
              <w:jc w:val="both"/>
              <w:rPr>
                <w:rFonts w:asciiTheme="majorBidi" w:hAnsiTheme="majorBidi" w:cstheme="majorBidi"/>
                <w:sz w:val="20"/>
                <w:szCs w:val="20"/>
              </w:rPr>
            </w:pP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hAnsiTheme="majorBidi" w:cstheme="majorBidi"/>
                <w:sz w:val="20"/>
                <w:szCs w:val="20"/>
                <w:lang w:val="en-US"/>
              </w:rPr>
            </w:pPr>
          </w:p>
        </w:tc>
        <w:tc>
          <w:tcPr>
            <w:tcW w:w="1462" w:type="pct"/>
          </w:tcPr>
          <w:p w:rsidR="00781DE8" w:rsidRPr="00C90DDB" w:rsidRDefault="00781DE8" w:rsidP="00432548">
            <w:pPr>
              <w:spacing w:after="4"/>
              <w:ind w:left="113" w:right="113"/>
              <w:jc w:val="both"/>
              <w:rPr>
                <w:rFonts w:asciiTheme="majorBidi" w:hAnsiTheme="majorBidi" w:cstheme="majorBidi"/>
                <w:sz w:val="20"/>
                <w:szCs w:val="20"/>
              </w:rPr>
            </w:pPr>
            <w:r w:rsidRPr="00C90DDB">
              <w:rPr>
                <w:rFonts w:asciiTheme="majorBidi" w:hAnsiTheme="majorBidi" w:cstheme="majorBidi"/>
                <w:sz w:val="20"/>
                <w:szCs w:val="20"/>
              </w:rPr>
              <w:t>15. Damages</w:t>
            </w:r>
          </w:p>
        </w:tc>
        <w:tc>
          <w:tcPr>
            <w:tcW w:w="2011" w:type="pct"/>
          </w:tcPr>
          <w:p w:rsidR="00781DE8" w:rsidRPr="00C90DDB" w:rsidRDefault="00781DE8" w:rsidP="00432548">
            <w:pPr>
              <w:spacing w:before="4" w:after="4"/>
              <w:ind w:left="113" w:right="113"/>
              <w:jc w:val="both"/>
              <w:rPr>
                <w:rFonts w:asciiTheme="majorBidi" w:hAnsiTheme="majorBidi" w:cstheme="majorBidi"/>
                <w:sz w:val="20"/>
                <w:szCs w:val="20"/>
              </w:rPr>
            </w:pPr>
            <w:proofErr w:type="gramStart"/>
            <w:r w:rsidRPr="00C90DDB">
              <w:rPr>
                <w:rFonts w:asciiTheme="majorBidi" w:hAnsiTheme="majorBidi" w:cstheme="majorBidi"/>
                <w:sz w:val="20"/>
                <w:szCs w:val="20"/>
              </w:rPr>
              <w:t xml:space="preserve">15.1. The Consultant hereby declares that it acknowledges that it is providing the Services to the Ministry as a self-employed independent contractor, and not as part of the Civil Service with all that this implies and without creating an employer-employee relationship between the Consultant and its employees and the Ministry, and that the Ministry will not be liable in any way for damage that may be caused to </w:t>
            </w:r>
            <w:r w:rsidRPr="00C90DDB">
              <w:rPr>
                <w:rFonts w:asciiTheme="majorBidi" w:hAnsiTheme="majorBidi" w:cstheme="majorBidi"/>
                <w:sz w:val="20"/>
                <w:szCs w:val="20"/>
                <w:u w:val="single"/>
              </w:rPr>
              <w:t xml:space="preserve">Consultant </w:t>
            </w:r>
            <w:r w:rsidRPr="00C90DDB">
              <w:rPr>
                <w:rFonts w:asciiTheme="majorBidi" w:hAnsiTheme="majorBidi" w:cstheme="majorBidi"/>
                <w:sz w:val="20"/>
                <w:szCs w:val="20"/>
              </w:rPr>
              <w:t>it due to the provision of the Services pursuant to this Agreement.</w:t>
            </w:r>
            <w:proofErr w:type="gramEnd"/>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u w:val="single"/>
              </w:rPr>
            </w:pPr>
            <w:proofErr w:type="gramStart"/>
            <w:r w:rsidRPr="00C90DDB">
              <w:rPr>
                <w:rFonts w:asciiTheme="majorBidi" w:hAnsiTheme="majorBidi" w:cstheme="majorBidi"/>
                <w:sz w:val="20"/>
                <w:szCs w:val="20"/>
              </w:rPr>
              <w:t>15.2. The Consultant shall bear sole liability for any injury, loss, discrepancy or damage that might be caused for any reason, to its person or property or to that of anyone acting on its behalf or to the person or property of its employees or of those working on its behalf, or to the property of the Ministry or to the person or property of any other person as a direct or indirect consequence of the implementation of this Agreement, and that in any such cases the Ministry shall not be liable for any payment, expense or damage whatsoever.</w:t>
            </w:r>
            <w:proofErr w:type="gramEnd"/>
            <w:r w:rsidRPr="00C90DDB">
              <w:rPr>
                <w:rFonts w:asciiTheme="majorBidi" w:hAnsiTheme="majorBidi" w:cstheme="majorBidi"/>
                <w:sz w:val="20"/>
                <w:szCs w:val="20"/>
              </w:rPr>
              <w:t xml:space="preserve"> </w:t>
            </w:r>
            <w:r w:rsidRPr="00C90DDB">
              <w:rPr>
                <w:rFonts w:asciiTheme="majorBidi" w:hAnsiTheme="majorBidi" w:cstheme="majorBidi"/>
                <w:sz w:val="20"/>
                <w:szCs w:val="20"/>
                <w:u w:val="single"/>
              </w:rPr>
              <w:t xml:space="preserve">Each Party shall be responsible for all injury to third parties and damage caused to the property of third parties due to its </w:t>
            </w:r>
            <w:r w:rsidRPr="00C90DDB">
              <w:rPr>
                <w:rFonts w:asciiTheme="majorBidi" w:hAnsiTheme="majorBidi" w:cstheme="majorBidi"/>
                <w:sz w:val="20"/>
                <w:szCs w:val="20"/>
                <w:u w:val="single"/>
              </w:rPr>
              <w:lastRenderedPageBreak/>
              <w:t xml:space="preserve">own negligence. Ministry shall assume all liability for any injury, loss, discrepancy or damage that </w:t>
            </w:r>
            <w:proofErr w:type="gramStart"/>
            <w:r w:rsidRPr="00C90DDB">
              <w:rPr>
                <w:rFonts w:asciiTheme="majorBidi" w:hAnsiTheme="majorBidi" w:cstheme="majorBidi"/>
                <w:sz w:val="20"/>
                <w:szCs w:val="20"/>
                <w:u w:val="single"/>
              </w:rPr>
              <w:t>might be caused</w:t>
            </w:r>
            <w:proofErr w:type="gramEnd"/>
            <w:r w:rsidRPr="00C90DDB">
              <w:rPr>
                <w:rFonts w:asciiTheme="majorBidi" w:hAnsiTheme="majorBidi" w:cstheme="majorBidi"/>
                <w:sz w:val="20"/>
                <w:szCs w:val="20"/>
                <w:u w:val="single"/>
              </w:rPr>
              <w:t xml:space="preserve"> for any reason, to its person or property or to that of anyone acting on its behalf or to the person or property of its employees or the employees of its subcontractors (“Ministry Damages”). Ministry shall defend, indemnify and hold harmless Consultant, its affiliates, their subcontractors and each of such person’s respective directors, officers, agents and employees for such Ministry Damages.</w:t>
            </w:r>
          </w:p>
          <w:p w:rsidR="00781DE8" w:rsidRPr="00C90DDB" w:rsidRDefault="00781DE8" w:rsidP="00432548">
            <w:pPr>
              <w:spacing w:before="4" w:after="4"/>
              <w:ind w:left="113" w:right="113"/>
              <w:jc w:val="both"/>
              <w:rPr>
                <w:rFonts w:asciiTheme="majorBidi" w:hAnsiTheme="majorBidi" w:cstheme="majorBidi"/>
                <w:sz w:val="20"/>
                <w:szCs w:val="20"/>
                <w:u w:val="single"/>
              </w:rPr>
            </w:pP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15.3. </w:t>
            </w:r>
            <w:r w:rsidRPr="00C90DDB">
              <w:rPr>
                <w:rFonts w:asciiTheme="majorBidi" w:hAnsiTheme="majorBidi" w:cstheme="majorBidi"/>
                <w:sz w:val="20"/>
                <w:szCs w:val="20"/>
                <w:u w:val="single"/>
              </w:rPr>
              <w:t>Subject to article 15.2</w:t>
            </w:r>
            <w:r w:rsidRPr="00C90DDB">
              <w:rPr>
                <w:rFonts w:asciiTheme="majorBidi" w:hAnsiTheme="majorBidi" w:cstheme="majorBidi"/>
                <w:sz w:val="20"/>
                <w:szCs w:val="20"/>
              </w:rPr>
              <w:t>, the […].</w:t>
            </w:r>
          </w:p>
        </w:tc>
        <w:tc>
          <w:tcPr>
            <w:tcW w:w="1365" w:type="pct"/>
          </w:tcPr>
          <w:p w:rsidR="00781DE8" w:rsidRPr="00C31C76" w:rsidRDefault="00781DE8" w:rsidP="00432548">
            <w:pPr>
              <w:spacing w:before="4" w:after="4"/>
              <w:ind w:left="113" w:right="113"/>
              <w:jc w:val="both"/>
              <w:rPr>
                <w:rFonts w:asciiTheme="majorBidi" w:hAnsiTheme="majorBidi" w:cstheme="majorBidi"/>
                <w:sz w:val="20"/>
                <w:szCs w:val="20"/>
              </w:rPr>
            </w:pPr>
            <w:r w:rsidRPr="00B8147B">
              <w:rPr>
                <w:rFonts w:asciiTheme="majorBidi" w:hAnsiTheme="majorBidi" w:cstheme="majorBidi"/>
                <w:sz w:val="20"/>
                <w:szCs w:val="20"/>
              </w:rPr>
              <w:lastRenderedPageBreak/>
              <w:t xml:space="preserve">Not Accepted </w:t>
            </w:r>
          </w:p>
          <w:p w:rsidR="00781DE8" w:rsidRPr="00C31C76" w:rsidRDefault="00781DE8" w:rsidP="00432548">
            <w:pPr>
              <w:spacing w:before="4" w:after="4"/>
              <w:ind w:left="113" w:right="113"/>
              <w:jc w:val="both"/>
              <w:rPr>
                <w:rFonts w:asciiTheme="majorBidi" w:hAnsiTheme="majorBidi" w:cstheme="majorBidi"/>
                <w:sz w:val="20"/>
                <w:szCs w:val="20"/>
              </w:rPr>
            </w:pP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hAnsiTheme="majorBidi" w:cstheme="majorBidi"/>
                <w:sz w:val="18"/>
                <w:szCs w:val="18"/>
                <w:lang w:val="en-US"/>
              </w:rPr>
            </w:pPr>
          </w:p>
        </w:tc>
        <w:tc>
          <w:tcPr>
            <w:tcW w:w="1462" w:type="pct"/>
          </w:tcPr>
          <w:p w:rsidR="00781DE8" w:rsidRPr="00C90DDB" w:rsidRDefault="00781DE8" w:rsidP="00432548">
            <w:pPr>
              <w:spacing w:after="4"/>
              <w:ind w:left="113" w:right="113"/>
              <w:jc w:val="both"/>
              <w:rPr>
                <w:rFonts w:asciiTheme="majorBidi" w:hAnsiTheme="majorBidi" w:cstheme="majorBidi"/>
                <w:sz w:val="20"/>
                <w:szCs w:val="20"/>
              </w:rPr>
            </w:pPr>
            <w:r w:rsidRPr="00C90DDB">
              <w:rPr>
                <w:rFonts w:asciiTheme="majorBidi" w:hAnsiTheme="majorBidi" w:cstheme="majorBidi"/>
                <w:sz w:val="20"/>
                <w:szCs w:val="20"/>
              </w:rPr>
              <w:t>15. Damages</w:t>
            </w:r>
          </w:p>
        </w:tc>
        <w:tc>
          <w:tcPr>
            <w:tcW w:w="2011" w:type="pct"/>
          </w:tcPr>
          <w:p w:rsidR="00781DE8" w:rsidRPr="00C90DDB" w:rsidRDefault="00781DE8" w:rsidP="00432548">
            <w:pPr>
              <w:spacing w:before="4" w:after="4"/>
              <w:ind w:left="113" w:right="113"/>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b/>
                <w:bCs/>
                <w:sz w:val="20"/>
                <w:szCs w:val="20"/>
              </w:rPr>
            </w:pPr>
            <w:r w:rsidRPr="00C90DDB">
              <w:rPr>
                <w:rFonts w:asciiTheme="majorBidi" w:hAnsiTheme="majorBidi" w:cstheme="majorBidi"/>
                <w:sz w:val="20"/>
                <w:szCs w:val="20"/>
              </w:rPr>
              <w:t>Kindly add a new sub-article 15.4 as follows: Notwithstanding anything to the contrary stated or implied in this Agreement, Ministry agrees that neither Ministry nor any</w:t>
            </w:r>
            <w:r w:rsidRPr="00C90DDB">
              <w:rPr>
                <w:rFonts w:asciiTheme="majorBidi" w:hAnsiTheme="majorBidi" w:cstheme="majorBidi"/>
                <w:sz w:val="20"/>
                <w:szCs w:val="20"/>
              </w:rPr>
              <w:br/>
              <w:t>third party may recover any special, punitive, incidental, indirect or consequential damages,</w:t>
            </w:r>
            <w:r w:rsidRPr="00C90DDB">
              <w:rPr>
                <w:rFonts w:asciiTheme="majorBidi" w:hAnsiTheme="majorBidi" w:cstheme="majorBidi"/>
                <w:sz w:val="20"/>
                <w:szCs w:val="20"/>
              </w:rPr>
              <w:br/>
              <w:t>and any damages whether direct, indirect or otherwise arising as a result of or in connection</w:t>
            </w:r>
            <w:r w:rsidRPr="00C90DDB">
              <w:rPr>
                <w:rFonts w:asciiTheme="majorBidi" w:hAnsiTheme="majorBidi" w:cstheme="majorBidi"/>
                <w:sz w:val="20"/>
                <w:szCs w:val="20"/>
              </w:rPr>
              <w:br/>
              <w:t>with:</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a) loss of use of the Deliverables;</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b) loss of data (except as stated in article 15.5);</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b) loss of revenue, profit, anticipated profit or loss of business;</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c) loss of investment; loss of rig time;</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d) cost of substitute Services or Deliverables; or</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e) claims attributed to the use of Services or Deliverables not in accordance with Consultant’s published standards or specifications;</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whether arising out of or in connection with the use of the Services or any Deliverables (and anything produced therefrom), regardless of the form of action upon which a claim for such damages may be based, whether in contract, tort (including negligence or breach of statutory duty), strict product liability or any other legal or equitable theory.</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lastRenderedPageBreak/>
              <w:t>Kindly add a new sub-article 15.5. as follows: “MINISTRY SHALL ONLY PROVIDE CONSULTANT WITH COPIES OF MINISTRY DATA AND AGREES</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THAT MINISTRY SHALL RETAIN ALL ORIGINALS AND/OR BACKUP COPIES OF ANY MINISTRY</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DATA PROVIDED TO CONSULTANT. RISK OF LOSS OF MINISTRY DATA IS MINISTRY’S WHILE:</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w:t>
            </w:r>
            <w:proofErr w:type="spellStart"/>
            <w:r w:rsidRPr="00C90DDB">
              <w:rPr>
                <w:rFonts w:asciiTheme="majorBidi" w:hAnsiTheme="majorBidi" w:cstheme="majorBidi"/>
                <w:sz w:val="20"/>
                <w:szCs w:val="20"/>
              </w:rPr>
              <w:t>i</w:t>
            </w:r>
            <w:proofErr w:type="spellEnd"/>
            <w:r w:rsidRPr="00C90DDB">
              <w:rPr>
                <w:rFonts w:asciiTheme="majorBidi" w:hAnsiTheme="majorBidi" w:cstheme="majorBidi"/>
                <w:sz w:val="20"/>
                <w:szCs w:val="20"/>
              </w:rPr>
              <w:t>) IN THE POSSESSION OF MINISTRY OR (ii) IN THE HANDS OF A COMMON CARRIER WHEN</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THE MINISTRY DATA </w:t>
            </w:r>
            <w:proofErr w:type="gramStart"/>
            <w:r w:rsidRPr="00C90DDB">
              <w:rPr>
                <w:rFonts w:asciiTheme="majorBidi" w:hAnsiTheme="majorBidi" w:cstheme="majorBidi"/>
                <w:sz w:val="20"/>
                <w:szCs w:val="20"/>
              </w:rPr>
              <w:t>IS BEING DELIVERED</w:t>
            </w:r>
            <w:proofErr w:type="gramEnd"/>
            <w:r w:rsidRPr="00C90DDB">
              <w:rPr>
                <w:rFonts w:asciiTheme="majorBidi" w:hAnsiTheme="majorBidi" w:cstheme="majorBidi"/>
                <w:sz w:val="20"/>
                <w:szCs w:val="20"/>
              </w:rPr>
              <w:t xml:space="preserve"> TO OR FROM CONSULTANT’S LOCATION. CONSULTANT’S LIABILITY FOR LOSS OF ALL OR PART OF MINISTRY DATA IS LIMITED TO THE LESSER OF THE COST OF RELOADING THE LATEST AVAILABLE COPY OF MINISTRY DATA FROM CONSULTANT’S BACKUP COPY OR THE AGGREGATE FEES PAID BY THE MINISTRY FOR THE SERVICES. IN NO EVENT SHALL CONSULTANT, ITS AFFILIATES, THEIR SUBCONTRACTORS AND THEIR PERSONNEL BE LIABLE TO REACCOMPLISH MINISTRY DATA. FOR PURPOSES OF THIS AGREEMENT, “RE-ACCOMPLISH” INCLUDES OBTAINING DATA BY MEANS OF REDRILLING OR RE-LOGGING A WELL, OR RESHOOTING A SEISMIC LINE OR SURVEY.</w:t>
            </w:r>
          </w:p>
          <w:p w:rsidR="00781DE8" w:rsidRPr="00C90DDB" w:rsidRDefault="00781DE8" w:rsidP="00432548">
            <w:pPr>
              <w:spacing w:before="4" w:after="4"/>
              <w:ind w:right="113"/>
              <w:jc w:val="both"/>
              <w:rPr>
                <w:rFonts w:asciiTheme="majorBidi" w:hAnsiTheme="majorBidi" w:cstheme="majorBidi"/>
                <w:sz w:val="20"/>
                <w:szCs w:val="20"/>
              </w:rPr>
            </w:pPr>
          </w:p>
        </w:tc>
        <w:tc>
          <w:tcPr>
            <w:tcW w:w="1365" w:type="pct"/>
          </w:tcPr>
          <w:p w:rsidR="00781DE8" w:rsidRPr="00B8147B" w:rsidRDefault="00781DE8" w:rsidP="00432548">
            <w:pPr>
              <w:spacing w:before="4" w:after="4"/>
              <w:ind w:left="113" w:right="113"/>
              <w:rPr>
                <w:rFonts w:asciiTheme="majorBidi" w:hAnsiTheme="majorBidi" w:cstheme="majorBidi"/>
                <w:sz w:val="20"/>
                <w:szCs w:val="20"/>
              </w:rPr>
            </w:pPr>
            <w:r w:rsidRPr="00B8147B">
              <w:rPr>
                <w:rFonts w:asciiTheme="majorBidi" w:hAnsiTheme="majorBidi" w:cstheme="majorBidi"/>
                <w:sz w:val="20"/>
                <w:szCs w:val="20"/>
              </w:rPr>
              <w:lastRenderedPageBreak/>
              <w:t>Not Accepted</w:t>
            </w: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hAnsiTheme="majorBidi" w:cstheme="majorBidi"/>
                <w:sz w:val="20"/>
                <w:szCs w:val="20"/>
                <w:lang w:val="en-US"/>
              </w:rPr>
            </w:pPr>
          </w:p>
        </w:tc>
        <w:tc>
          <w:tcPr>
            <w:tcW w:w="1462" w:type="pct"/>
          </w:tcPr>
          <w:p w:rsidR="00781DE8" w:rsidRPr="00C90DDB" w:rsidRDefault="00781DE8" w:rsidP="00432548">
            <w:pPr>
              <w:spacing w:after="4"/>
              <w:ind w:left="113" w:right="113"/>
              <w:jc w:val="both"/>
              <w:rPr>
                <w:rFonts w:asciiTheme="majorBidi" w:hAnsiTheme="majorBidi" w:cstheme="majorBidi"/>
                <w:sz w:val="20"/>
                <w:szCs w:val="20"/>
              </w:rPr>
            </w:pPr>
            <w:r w:rsidRPr="00C90DDB">
              <w:rPr>
                <w:rFonts w:asciiTheme="majorBidi" w:hAnsiTheme="majorBidi" w:cstheme="majorBidi"/>
                <w:sz w:val="20"/>
                <w:szCs w:val="20"/>
              </w:rPr>
              <w:t>15. Damages</w:t>
            </w:r>
          </w:p>
        </w:tc>
        <w:tc>
          <w:tcPr>
            <w:tcW w:w="2011" w:type="pct"/>
          </w:tcPr>
          <w:p w:rsidR="00781DE8" w:rsidRPr="00C90DDB" w:rsidRDefault="00781DE8" w:rsidP="00432548">
            <w:pPr>
              <w:spacing w:before="4" w:after="4"/>
              <w:ind w:left="113" w:right="113"/>
              <w:jc w:val="both"/>
              <w:rPr>
                <w:rFonts w:asciiTheme="majorBidi" w:hAnsiTheme="majorBidi" w:cstheme="majorBidi"/>
                <w:sz w:val="20"/>
                <w:szCs w:val="20"/>
              </w:rPr>
            </w:pPr>
            <w:proofErr w:type="gramStart"/>
            <w:r w:rsidRPr="00C90DDB">
              <w:rPr>
                <w:rFonts w:asciiTheme="majorBidi" w:hAnsiTheme="majorBidi" w:cstheme="majorBidi"/>
                <w:sz w:val="20"/>
                <w:szCs w:val="20"/>
              </w:rPr>
              <w:t>Kindly add a new sub-article 15.6 as follows: Notwithstanding anything to the contrary stated or implied in this Agreement, Consultant’s aggregate liability under this Agreement for all obligations and causes of action combined, is limited to, and Ministry may recover (in tort, under common law or in equity) from Consultant only damages up to, the fees Ministry has paid over the period of twelve months preceding the breach or event that constitutes the basis of the claim for the relevant Services which caused the damages (“Limits of Liability”).</w:t>
            </w:r>
            <w:proofErr w:type="gramEnd"/>
          </w:p>
        </w:tc>
        <w:tc>
          <w:tcPr>
            <w:tcW w:w="1365" w:type="pct"/>
          </w:tcPr>
          <w:p w:rsidR="00781DE8" w:rsidRPr="00C31C76" w:rsidRDefault="00781DE8" w:rsidP="00432548">
            <w:pPr>
              <w:spacing w:before="4" w:after="4"/>
              <w:ind w:left="113" w:right="113"/>
              <w:jc w:val="both"/>
              <w:rPr>
                <w:rFonts w:asciiTheme="majorBidi" w:hAnsiTheme="majorBidi" w:cstheme="majorBidi"/>
                <w:sz w:val="20"/>
                <w:szCs w:val="20"/>
              </w:rPr>
            </w:pPr>
            <w:r w:rsidRPr="00B8147B">
              <w:rPr>
                <w:rFonts w:asciiTheme="majorBidi" w:hAnsiTheme="majorBidi" w:cstheme="majorBidi"/>
                <w:sz w:val="20"/>
                <w:szCs w:val="20"/>
              </w:rPr>
              <w:t>Not Accepted</w:t>
            </w: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hAnsiTheme="majorBidi" w:cstheme="majorBidi"/>
                <w:sz w:val="20"/>
                <w:szCs w:val="20"/>
                <w:lang w:val="en-US"/>
              </w:rPr>
            </w:pPr>
          </w:p>
        </w:tc>
        <w:tc>
          <w:tcPr>
            <w:tcW w:w="1462" w:type="pct"/>
          </w:tcPr>
          <w:p w:rsidR="00781DE8" w:rsidRPr="00C90DDB" w:rsidRDefault="00781DE8" w:rsidP="00432548">
            <w:pPr>
              <w:spacing w:after="4"/>
              <w:ind w:left="113" w:right="113"/>
              <w:jc w:val="both"/>
              <w:rPr>
                <w:rFonts w:asciiTheme="majorBidi" w:hAnsiTheme="majorBidi" w:cstheme="majorBidi"/>
                <w:sz w:val="20"/>
                <w:szCs w:val="20"/>
              </w:rPr>
            </w:pPr>
            <w:r w:rsidRPr="00C90DDB">
              <w:rPr>
                <w:rFonts w:asciiTheme="majorBidi" w:hAnsiTheme="majorBidi" w:cstheme="majorBidi"/>
                <w:sz w:val="20"/>
                <w:szCs w:val="20"/>
              </w:rPr>
              <w:t>17. Assignment of Rights</w:t>
            </w:r>
          </w:p>
        </w:tc>
        <w:tc>
          <w:tcPr>
            <w:tcW w:w="2011" w:type="pct"/>
          </w:tcPr>
          <w:p w:rsidR="00781DE8" w:rsidRPr="00C90DDB" w:rsidRDefault="00781DE8" w:rsidP="00432548">
            <w:pPr>
              <w:ind w:left="113"/>
              <w:rPr>
                <w:rFonts w:asciiTheme="majorBidi" w:hAnsiTheme="majorBidi" w:cstheme="majorBidi"/>
                <w:sz w:val="20"/>
                <w:szCs w:val="20"/>
              </w:rPr>
            </w:pPr>
            <w:r w:rsidRPr="00C90DDB">
              <w:rPr>
                <w:rFonts w:asciiTheme="majorBidi" w:hAnsiTheme="majorBidi" w:cstheme="majorBidi"/>
                <w:sz w:val="20"/>
                <w:szCs w:val="20"/>
              </w:rPr>
              <w:t>Kindly amend as follows:</w:t>
            </w:r>
          </w:p>
          <w:p w:rsidR="00781DE8" w:rsidRPr="00C90DDB" w:rsidRDefault="00781DE8" w:rsidP="00432548">
            <w:pPr>
              <w:pStyle w:val="ae"/>
              <w:spacing w:before="4" w:after="4" w:line="276" w:lineRule="auto"/>
              <w:ind w:left="113" w:right="113"/>
              <w:jc w:val="both"/>
              <w:rPr>
                <w:rFonts w:asciiTheme="majorBidi" w:hAnsiTheme="majorBidi" w:cstheme="majorBidi"/>
                <w:sz w:val="20"/>
                <w:szCs w:val="20"/>
              </w:rPr>
            </w:pPr>
            <w:r w:rsidRPr="00C90DDB">
              <w:rPr>
                <w:rFonts w:asciiTheme="majorBidi" w:hAnsiTheme="majorBidi" w:cstheme="majorBidi"/>
                <w:sz w:val="20"/>
                <w:szCs w:val="20"/>
              </w:rPr>
              <w:lastRenderedPageBreak/>
              <w:t>The Consultant may not transfer or assign any rights or obligations under this Agreement,</w:t>
            </w:r>
            <w:r w:rsidRPr="00C90DDB">
              <w:rPr>
                <w:rFonts w:asciiTheme="majorBidi" w:hAnsiTheme="majorBidi" w:cstheme="majorBidi"/>
                <w:spacing w:val="-52"/>
                <w:sz w:val="20"/>
                <w:szCs w:val="20"/>
              </w:rPr>
              <w:t xml:space="preserve"> </w:t>
            </w:r>
            <w:r w:rsidRPr="00C90DDB">
              <w:rPr>
                <w:rFonts w:asciiTheme="majorBidi" w:hAnsiTheme="majorBidi" w:cstheme="majorBidi"/>
                <w:sz w:val="20"/>
                <w:szCs w:val="20"/>
              </w:rPr>
              <w:t>either in whole or in part, to anyone else unless having received prior, written approval of</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the</w:t>
            </w:r>
            <w:r w:rsidRPr="00C90DDB">
              <w:rPr>
                <w:rFonts w:asciiTheme="majorBidi" w:hAnsiTheme="majorBidi" w:cstheme="majorBidi"/>
                <w:spacing w:val="-1"/>
                <w:sz w:val="20"/>
                <w:szCs w:val="20"/>
              </w:rPr>
              <w:t xml:space="preserve"> </w:t>
            </w:r>
            <w:r w:rsidRPr="00C90DDB">
              <w:rPr>
                <w:rFonts w:asciiTheme="majorBidi" w:hAnsiTheme="majorBidi" w:cstheme="majorBidi"/>
                <w:sz w:val="20"/>
                <w:szCs w:val="20"/>
              </w:rPr>
              <w:t xml:space="preserve">Supervisor </w:t>
            </w:r>
            <w:r w:rsidRPr="00C90DDB">
              <w:rPr>
                <w:rFonts w:asciiTheme="majorBidi" w:hAnsiTheme="majorBidi" w:cstheme="majorBidi"/>
                <w:sz w:val="20"/>
                <w:szCs w:val="20"/>
                <w:u w:val="single"/>
              </w:rPr>
              <w:t>which approval shall not be unreasonably withheld</w:t>
            </w:r>
            <w:r w:rsidRPr="00C90DDB">
              <w:rPr>
                <w:rFonts w:asciiTheme="majorBidi" w:hAnsiTheme="majorBidi" w:cstheme="majorBidi"/>
                <w:sz w:val="20"/>
                <w:szCs w:val="20"/>
              </w:rPr>
              <w:t>.</w:t>
            </w:r>
          </w:p>
        </w:tc>
        <w:tc>
          <w:tcPr>
            <w:tcW w:w="1365" w:type="pct"/>
          </w:tcPr>
          <w:p w:rsidR="00781DE8" w:rsidRPr="00C90DDB" w:rsidRDefault="00781DE8" w:rsidP="00432548">
            <w:pPr>
              <w:ind w:left="113"/>
              <w:rPr>
                <w:rFonts w:asciiTheme="majorBidi" w:hAnsiTheme="majorBidi" w:cstheme="majorBidi"/>
                <w:sz w:val="20"/>
                <w:szCs w:val="20"/>
              </w:rPr>
            </w:pPr>
            <w:r w:rsidRPr="00C90DDB">
              <w:rPr>
                <w:rFonts w:asciiTheme="majorBidi" w:hAnsiTheme="majorBidi" w:cstheme="majorBidi"/>
                <w:sz w:val="20"/>
                <w:szCs w:val="20"/>
              </w:rPr>
              <w:lastRenderedPageBreak/>
              <w:t xml:space="preserve">Not Accepted. </w:t>
            </w:r>
          </w:p>
          <w:p w:rsidR="00781DE8" w:rsidRPr="00C90DDB" w:rsidRDefault="00781DE8" w:rsidP="00432548">
            <w:pPr>
              <w:ind w:left="113"/>
              <w:rPr>
                <w:rFonts w:asciiTheme="majorBidi" w:hAnsiTheme="majorBidi" w:cstheme="majorBidi"/>
                <w:sz w:val="20"/>
                <w:szCs w:val="20"/>
              </w:rPr>
            </w:pP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hAnsiTheme="majorBidi" w:cstheme="majorBidi"/>
                <w:sz w:val="20"/>
                <w:szCs w:val="20"/>
                <w:lang w:val="en-US"/>
              </w:rPr>
            </w:pPr>
          </w:p>
        </w:tc>
        <w:tc>
          <w:tcPr>
            <w:tcW w:w="1462" w:type="pct"/>
          </w:tcPr>
          <w:p w:rsidR="00781DE8" w:rsidRPr="00C90DDB" w:rsidRDefault="00781DE8" w:rsidP="00432548">
            <w:pPr>
              <w:spacing w:after="4"/>
              <w:ind w:left="113" w:right="113"/>
              <w:jc w:val="both"/>
              <w:rPr>
                <w:rFonts w:asciiTheme="majorBidi" w:hAnsiTheme="majorBidi" w:cstheme="majorBidi"/>
                <w:sz w:val="20"/>
                <w:szCs w:val="20"/>
              </w:rPr>
            </w:pPr>
            <w:r w:rsidRPr="00C90DDB">
              <w:rPr>
                <w:rFonts w:asciiTheme="majorBidi" w:hAnsiTheme="majorBidi" w:cstheme="majorBidi"/>
                <w:sz w:val="20"/>
                <w:szCs w:val="20"/>
              </w:rPr>
              <w:t>18. General</w:t>
            </w:r>
          </w:p>
        </w:tc>
        <w:tc>
          <w:tcPr>
            <w:tcW w:w="2011" w:type="pct"/>
          </w:tcPr>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18.9</w:t>
            </w:r>
            <w:r w:rsidRPr="00C90DDB">
              <w:rPr>
                <w:rFonts w:asciiTheme="majorBidi" w:hAnsiTheme="majorBidi" w:cstheme="majorBidi"/>
                <w:sz w:val="20"/>
                <w:szCs w:val="20"/>
              </w:rPr>
              <w:tab/>
              <w:t xml:space="preserve">This Agreement shall be construed in accordance with the laws of </w:t>
            </w:r>
            <w:r w:rsidRPr="00C90DDB">
              <w:rPr>
                <w:rFonts w:asciiTheme="majorBidi" w:hAnsiTheme="majorBidi" w:cstheme="majorBidi"/>
                <w:sz w:val="20"/>
                <w:szCs w:val="20"/>
                <w:u w:val="single"/>
              </w:rPr>
              <w:t>England</w:t>
            </w:r>
            <w:r w:rsidRPr="00C90DDB">
              <w:rPr>
                <w:rFonts w:asciiTheme="majorBidi" w:hAnsiTheme="majorBidi" w:cstheme="majorBidi"/>
                <w:sz w:val="20"/>
                <w:szCs w:val="20"/>
              </w:rPr>
              <w:t xml:space="preserve"> the State of Israel only, without regard to its conflicts of law rules.</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18.10</w:t>
            </w:r>
            <w:r w:rsidRPr="00C90DDB">
              <w:rPr>
                <w:rFonts w:asciiTheme="majorBidi" w:hAnsiTheme="majorBidi" w:cstheme="majorBidi"/>
                <w:sz w:val="20"/>
                <w:szCs w:val="20"/>
              </w:rPr>
              <w:tab/>
              <w:t>The competent courts in Jerusalem only shall have exclusive jurisdiction over any dispute in relation to this Agreement.</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If a dispute arises, a Party shall notify the other Party in writing of the nature and associated value of the dispute. The dispute </w:t>
            </w:r>
            <w:proofErr w:type="gramStart"/>
            <w:r w:rsidRPr="00C90DDB">
              <w:rPr>
                <w:rFonts w:asciiTheme="majorBidi" w:hAnsiTheme="majorBidi" w:cstheme="majorBidi"/>
                <w:sz w:val="20"/>
                <w:szCs w:val="20"/>
              </w:rPr>
              <w:t>shall be settled</w:t>
            </w:r>
            <w:proofErr w:type="gramEnd"/>
            <w:r w:rsidRPr="00C90DDB">
              <w:rPr>
                <w:rFonts w:asciiTheme="majorBidi" w:hAnsiTheme="majorBidi" w:cstheme="majorBidi"/>
                <w:sz w:val="20"/>
                <w:szCs w:val="20"/>
              </w:rPr>
              <w:t xml:space="preserve"> by good faith business discussions between the Parties. If the dispute </w:t>
            </w:r>
            <w:proofErr w:type="gramStart"/>
            <w:r w:rsidRPr="00C90DDB">
              <w:rPr>
                <w:rFonts w:asciiTheme="majorBidi" w:hAnsiTheme="majorBidi" w:cstheme="majorBidi"/>
                <w:sz w:val="20"/>
                <w:szCs w:val="20"/>
              </w:rPr>
              <w:t>cannot be settled</w:t>
            </w:r>
            <w:proofErr w:type="gramEnd"/>
            <w:r w:rsidRPr="00C90DDB">
              <w:rPr>
                <w:rFonts w:asciiTheme="majorBidi" w:hAnsiTheme="majorBidi" w:cstheme="majorBidi"/>
                <w:sz w:val="20"/>
                <w:szCs w:val="20"/>
              </w:rPr>
              <w:t xml:space="preserve"> by direct negotiations within thirty (30) days from the date the notice was sent, either Party may initiate arbitration.</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Any dispute </w:t>
            </w:r>
            <w:proofErr w:type="gramStart"/>
            <w:r w:rsidRPr="00C90DDB">
              <w:rPr>
                <w:rFonts w:asciiTheme="majorBidi" w:hAnsiTheme="majorBidi" w:cstheme="majorBidi"/>
                <w:sz w:val="20"/>
                <w:szCs w:val="20"/>
              </w:rPr>
              <w:t>shall be settled</w:t>
            </w:r>
            <w:proofErr w:type="gramEnd"/>
            <w:r w:rsidRPr="00C90DDB">
              <w:rPr>
                <w:rFonts w:asciiTheme="majorBidi" w:hAnsiTheme="majorBidi" w:cstheme="majorBidi"/>
                <w:sz w:val="20"/>
                <w:szCs w:val="20"/>
              </w:rPr>
              <w:t xml:space="preserve"> by final, binding arbitration to be held in the English language at a mutually agreeable location in accordance with the commercial arbitration Rules of the</w:t>
            </w:r>
            <w:r w:rsidRPr="00C90DDB">
              <w:rPr>
                <w:rFonts w:asciiTheme="majorBidi" w:hAnsiTheme="majorBidi" w:cstheme="majorBidi"/>
                <w:sz w:val="20"/>
                <w:szCs w:val="20"/>
              </w:rPr>
              <w:br/>
              <w:t>International Centre for Dispute Resolution. Any judgment upon the award rendered by the</w:t>
            </w:r>
            <w:r w:rsidRPr="00C90DDB">
              <w:rPr>
                <w:rFonts w:asciiTheme="majorBidi" w:hAnsiTheme="majorBidi" w:cstheme="majorBidi"/>
                <w:sz w:val="20"/>
                <w:szCs w:val="20"/>
              </w:rPr>
              <w:br/>
              <w:t xml:space="preserve">arbitrator(s) </w:t>
            </w:r>
            <w:proofErr w:type="gramStart"/>
            <w:r w:rsidRPr="00C90DDB">
              <w:rPr>
                <w:rFonts w:asciiTheme="majorBidi" w:hAnsiTheme="majorBidi" w:cstheme="majorBidi"/>
                <w:sz w:val="20"/>
                <w:szCs w:val="20"/>
              </w:rPr>
              <w:t>may be entered</w:t>
            </w:r>
            <w:proofErr w:type="gramEnd"/>
            <w:r w:rsidRPr="00C90DDB">
              <w:rPr>
                <w:rFonts w:asciiTheme="majorBidi" w:hAnsiTheme="majorBidi" w:cstheme="majorBidi"/>
                <w:sz w:val="20"/>
                <w:szCs w:val="20"/>
              </w:rPr>
              <w:t xml:space="preserve"> in any court having jurisdiction </w:t>
            </w:r>
            <w:proofErr w:type="spellStart"/>
            <w:r w:rsidRPr="00C90DDB">
              <w:rPr>
                <w:rFonts w:asciiTheme="majorBidi" w:hAnsiTheme="majorBidi" w:cstheme="majorBidi"/>
                <w:sz w:val="20"/>
                <w:szCs w:val="20"/>
              </w:rPr>
              <w:t>thereover</w:t>
            </w:r>
            <w:proofErr w:type="spellEnd"/>
            <w:r w:rsidRPr="00C90DDB">
              <w:rPr>
                <w:rFonts w:asciiTheme="majorBidi" w:hAnsiTheme="majorBidi" w:cstheme="majorBidi"/>
                <w:sz w:val="20"/>
                <w:szCs w:val="20"/>
              </w:rPr>
              <w:t>. Any award rendered by</w:t>
            </w:r>
            <w:r w:rsidRPr="00C90DDB">
              <w:rPr>
                <w:rFonts w:asciiTheme="majorBidi" w:hAnsiTheme="majorBidi" w:cstheme="majorBidi"/>
                <w:sz w:val="20"/>
                <w:szCs w:val="20"/>
              </w:rPr>
              <w:br/>
              <w:t>the arbitrator(s) may include costs against either Party, but under no circumstances are the</w:t>
            </w:r>
            <w:r w:rsidRPr="00C90DDB">
              <w:rPr>
                <w:rFonts w:asciiTheme="majorBidi" w:hAnsiTheme="majorBidi" w:cstheme="majorBidi"/>
                <w:sz w:val="20"/>
                <w:szCs w:val="20"/>
              </w:rPr>
              <w:br/>
              <w:t>arbitrator(s) authorized to award special, punitive or multiple damages against either Party.</w:t>
            </w:r>
          </w:p>
        </w:tc>
        <w:tc>
          <w:tcPr>
            <w:tcW w:w="1365" w:type="pct"/>
          </w:tcPr>
          <w:p w:rsidR="00781DE8" w:rsidRPr="00C31C76" w:rsidRDefault="00781DE8" w:rsidP="00432548">
            <w:pPr>
              <w:spacing w:before="4" w:after="4"/>
              <w:ind w:left="113" w:right="113"/>
              <w:jc w:val="both"/>
              <w:rPr>
                <w:rFonts w:asciiTheme="majorBidi" w:hAnsiTheme="majorBidi" w:cstheme="majorBidi"/>
                <w:sz w:val="20"/>
                <w:szCs w:val="20"/>
              </w:rPr>
            </w:pPr>
            <w:r w:rsidRPr="00B8147B">
              <w:rPr>
                <w:rFonts w:asciiTheme="majorBidi" w:hAnsiTheme="majorBidi" w:cstheme="majorBidi"/>
                <w:sz w:val="20"/>
                <w:szCs w:val="20"/>
              </w:rPr>
              <w:t>Not Accepted</w:t>
            </w:r>
            <w:r w:rsidRPr="00C31C76">
              <w:rPr>
                <w:rFonts w:asciiTheme="majorBidi" w:hAnsiTheme="majorBidi" w:cstheme="majorBidi"/>
                <w:sz w:val="20"/>
                <w:szCs w:val="20"/>
              </w:rPr>
              <w:t xml:space="preserve"> </w:t>
            </w:r>
          </w:p>
          <w:p w:rsidR="00781DE8" w:rsidRPr="00C31C76"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hAnsiTheme="majorBidi" w:cstheme="majorBidi"/>
                <w:sz w:val="20"/>
                <w:szCs w:val="20"/>
                <w:lang w:val="en-US"/>
              </w:rPr>
            </w:pPr>
          </w:p>
        </w:tc>
        <w:tc>
          <w:tcPr>
            <w:tcW w:w="1462" w:type="pct"/>
          </w:tcPr>
          <w:p w:rsidR="00781DE8" w:rsidRPr="00C90DDB" w:rsidRDefault="00781DE8" w:rsidP="00432548">
            <w:pPr>
              <w:spacing w:after="4"/>
              <w:ind w:left="113" w:right="113"/>
              <w:jc w:val="both"/>
              <w:rPr>
                <w:rFonts w:asciiTheme="majorBidi" w:hAnsiTheme="majorBidi" w:cstheme="majorBidi"/>
                <w:sz w:val="20"/>
                <w:szCs w:val="20"/>
              </w:rPr>
            </w:pPr>
            <w:r w:rsidRPr="00C90DDB">
              <w:rPr>
                <w:rFonts w:asciiTheme="majorBidi" w:hAnsiTheme="majorBidi" w:cstheme="majorBidi"/>
                <w:sz w:val="20"/>
                <w:szCs w:val="20"/>
              </w:rPr>
              <w:t>New article 19</w:t>
            </w:r>
          </w:p>
        </w:tc>
        <w:tc>
          <w:tcPr>
            <w:tcW w:w="2011" w:type="pct"/>
          </w:tcPr>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Kindly add the below:</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19.1. The Ministry shall defend, indemnify, and hold harmless Consultant, its affiliates, their subcontractors and each of such persons' respective directors, officers, agents and employees from and against </w:t>
            </w:r>
            <w:proofErr w:type="gramStart"/>
            <w:r w:rsidRPr="00C90DDB">
              <w:rPr>
                <w:rFonts w:asciiTheme="majorBidi" w:hAnsiTheme="majorBidi" w:cstheme="majorBidi"/>
                <w:sz w:val="20"/>
                <w:szCs w:val="20"/>
              </w:rPr>
              <w:t>any and all</w:t>
            </w:r>
            <w:proofErr w:type="gramEnd"/>
            <w:r w:rsidRPr="00C90DDB">
              <w:rPr>
                <w:rFonts w:asciiTheme="majorBidi" w:hAnsiTheme="majorBidi" w:cstheme="majorBidi"/>
                <w:sz w:val="20"/>
                <w:szCs w:val="20"/>
              </w:rPr>
              <w:t xml:space="preserve"> claims: (</w:t>
            </w:r>
            <w:proofErr w:type="spellStart"/>
            <w:r w:rsidRPr="00C90DDB">
              <w:rPr>
                <w:rFonts w:asciiTheme="majorBidi" w:hAnsiTheme="majorBidi" w:cstheme="majorBidi"/>
                <w:sz w:val="20"/>
                <w:szCs w:val="20"/>
              </w:rPr>
              <w:t>i</w:t>
            </w:r>
            <w:proofErr w:type="spellEnd"/>
            <w:r w:rsidRPr="00C90DDB">
              <w:rPr>
                <w:rFonts w:asciiTheme="majorBidi" w:hAnsiTheme="majorBidi" w:cstheme="majorBidi"/>
                <w:sz w:val="20"/>
                <w:szCs w:val="20"/>
              </w:rPr>
              <w:t xml:space="preserve">) above Consultant’s Limits of </w:t>
            </w:r>
            <w:r w:rsidRPr="00C90DDB">
              <w:rPr>
                <w:rFonts w:asciiTheme="majorBidi" w:hAnsiTheme="majorBidi" w:cstheme="majorBidi"/>
                <w:sz w:val="20"/>
                <w:szCs w:val="20"/>
              </w:rPr>
              <w:lastRenderedPageBreak/>
              <w:t>Liability; (ii) resulting from any Ministry breach of the Export Regulations provisions established in article 19.2.</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19.2. The use and delivery of the Services, Deliverables (or any other output from the Services) in Cuba, North Korea, North Sudan, Syria, Iran or other countries that are subject to United States, United Nations, European Union or other similar trade sanctions/embargoes, is prohibited. The transfer of Ministry Data across jurisdictions </w:t>
            </w:r>
            <w:proofErr w:type="gramStart"/>
            <w:r w:rsidRPr="00C90DDB">
              <w:rPr>
                <w:rFonts w:asciiTheme="majorBidi" w:hAnsiTheme="majorBidi" w:cstheme="majorBidi"/>
                <w:sz w:val="20"/>
                <w:szCs w:val="20"/>
              </w:rPr>
              <w:t>may be prohibited</w:t>
            </w:r>
            <w:proofErr w:type="gramEnd"/>
            <w:r w:rsidRPr="00C90DDB">
              <w:rPr>
                <w:rFonts w:asciiTheme="majorBidi" w:hAnsiTheme="majorBidi" w:cstheme="majorBidi"/>
                <w:sz w:val="20"/>
                <w:szCs w:val="20"/>
              </w:rPr>
              <w:t>. The Ministry is responsible for complying with all applicable trade control and data residency regulations. Ministry’s use of the Services or Deliverables in violation of applicable trade control or data residency regulations will result in the automatic termination of this Agreement.</w:t>
            </w:r>
          </w:p>
          <w:p w:rsidR="00781DE8" w:rsidRPr="00C90DDB" w:rsidRDefault="00781DE8" w:rsidP="00432548">
            <w:pPr>
              <w:spacing w:before="4" w:after="4"/>
              <w:ind w:left="113" w:right="113"/>
              <w:jc w:val="both"/>
              <w:rPr>
                <w:rFonts w:asciiTheme="majorBidi" w:hAnsiTheme="majorBidi" w:cstheme="majorBidi"/>
                <w:sz w:val="20"/>
                <w:szCs w:val="20"/>
              </w:rPr>
            </w:pPr>
          </w:p>
        </w:tc>
        <w:tc>
          <w:tcPr>
            <w:tcW w:w="1365" w:type="pct"/>
          </w:tcPr>
          <w:p w:rsidR="00781DE8" w:rsidRPr="00B8147B" w:rsidRDefault="00781DE8" w:rsidP="00432548">
            <w:pPr>
              <w:spacing w:before="4" w:after="4"/>
              <w:ind w:left="113" w:right="113"/>
              <w:jc w:val="both"/>
              <w:rPr>
                <w:rFonts w:asciiTheme="majorBidi" w:hAnsiTheme="majorBidi" w:cstheme="majorBidi"/>
                <w:sz w:val="20"/>
                <w:szCs w:val="20"/>
              </w:rPr>
            </w:pPr>
          </w:p>
          <w:p w:rsidR="00781DE8" w:rsidRPr="00C31C76"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r w:rsidRPr="00C31C76">
              <w:rPr>
                <w:rFonts w:asciiTheme="majorBidi" w:hAnsiTheme="majorBidi" w:cstheme="majorBidi"/>
                <w:sz w:val="20"/>
                <w:szCs w:val="20"/>
              </w:rPr>
              <w:t>Not Accepted</w:t>
            </w:r>
            <w:r w:rsidRPr="00C90DDB">
              <w:rPr>
                <w:rFonts w:asciiTheme="majorBidi" w:hAnsiTheme="majorBidi" w:cstheme="majorBidi"/>
                <w:sz w:val="20"/>
                <w:szCs w:val="20"/>
              </w:rPr>
              <w:t xml:space="preserve"> </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B8147B" w:rsidRDefault="00781DE8" w:rsidP="00432548">
            <w:pPr>
              <w:spacing w:before="4" w:after="4"/>
              <w:ind w:left="113" w:right="113"/>
              <w:jc w:val="both"/>
              <w:rPr>
                <w:rFonts w:asciiTheme="majorBidi" w:hAnsiTheme="majorBidi" w:cstheme="majorBidi"/>
                <w:sz w:val="20"/>
                <w:szCs w:val="20"/>
              </w:rPr>
            </w:pPr>
          </w:p>
          <w:p w:rsidR="00781DE8" w:rsidRPr="00C31C76" w:rsidRDefault="00781DE8" w:rsidP="00432548">
            <w:pPr>
              <w:spacing w:before="4" w:after="4"/>
              <w:ind w:left="113" w:right="113"/>
              <w:jc w:val="both"/>
              <w:rPr>
                <w:rFonts w:asciiTheme="majorBidi" w:hAnsiTheme="majorBidi" w:cstheme="majorBidi"/>
                <w:sz w:val="20"/>
                <w:szCs w:val="20"/>
              </w:rPr>
            </w:pPr>
          </w:p>
          <w:p w:rsidR="00781DE8" w:rsidRPr="00C31C76"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Not Accepted </w:t>
            </w:r>
          </w:p>
          <w:p w:rsidR="00781DE8" w:rsidRPr="00C90DDB" w:rsidRDefault="00781DE8" w:rsidP="00432548">
            <w:pPr>
              <w:spacing w:before="4" w:after="4"/>
              <w:ind w:left="113" w:right="113"/>
              <w:jc w:val="both"/>
              <w:rPr>
                <w:rFonts w:asciiTheme="majorBidi" w:hAnsiTheme="majorBidi" w:cstheme="majorBidi"/>
                <w:sz w:val="20"/>
                <w:szCs w:val="20"/>
              </w:rPr>
            </w:pP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hAnsiTheme="majorBidi" w:cstheme="majorBidi"/>
                <w:sz w:val="20"/>
                <w:szCs w:val="20"/>
                <w:lang w:val="en-US"/>
              </w:rPr>
            </w:pPr>
          </w:p>
        </w:tc>
        <w:tc>
          <w:tcPr>
            <w:tcW w:w="1462" w:type="pct"/>
          </w:tcPr>
          <w:p w:rsidR="00781DE8" w:rsidRPr="00C90DDB" w:rsidRDefault="00781DE8" w:rsidP="00432548">
            <w:pPr>
              <w:spacing w:after="4"/>
              <w:ind w:left="113" w:right="113"/>
              <w:jc w:val="both"/>
              <w:rPr>
                <w:rFonts w:asciiTheme="majorBidi" w:hAnsiTheme="majorBidi" w:cstheme="majorBidi"/>
                <w:sz w:val="20"/>
                <w:szCs w:val="20"/>
              </w:rPr>
            </w:pPr>
            <w:r w:rsidRPr="00C90DDB">
              <w:rPr>
                <w:rFonts w:asciiTheme="majorBidi" w:hAnsiTheme="majorBidi" w:cstheme="majorBidi"/>
                <w:sz w:val="20"/>
                <w:szCs w:val="20"/>
              </w:rPr>
              <w:t>Appendix K- Performance Guarantee</w:t>
            </w:r>
          </w:p>
        </w:tc>
        <w:tc>
          <w:tcPr>
            <w:tcW w:w="2011" w:type="pct"/>
          </w:tcPr>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Kindly add the following wording in the Performance Guarantee, as per The Company’s internal policy.</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pStyle w:val="ac"/>
              <w:numPr>
                <w:ilvl w:val="0"/>
                <w:numId w:val="26"/>
              </w:numPr>
              <w:spacing w:before="4" w:after="4"/>
              <w:ind w:right="113"/>
              <w:jc w:val="both"/>
              <w:rPr>
                <w:rFonts w:asciiTheme="majorBidi" w:hAnsiTheme="majorBidi" w:cstheme="majorBidi"/>
                <w:sz w:val="20"/>
                <w:szCs w:val="20"/>
                <w:lang w:val="en-US"/>
              </w:rPr>
            </w:pPr>
            <w:r w:rsidRPr="00C90DDB">
              <w:rPr>
                <w:rFonts w:asciiTheme="majorBidi" w:hAnsiTheme="majorBidi" w:cstheme="majorBidi"/>
                <w:sz w:val="20"/>
                <w:szCs w:val="20"/>
                <w:lang w:val="en-US"/>
              </w:rPr>
              <w:t xml:space="preserve">Your demand must state that, </w:t>
            </w:r>
            <w:proofErr w:type="gramStart"/>
            <w:r w:rsidRPr="00C90DDB">
              <w:rPr>
                <w:rFonts w:asciiTheme="majorBidi" w:hAnsiTheme="majorBidi" w:cstheme="majorBidi"/>
                <w:sz w:val="20"/>
                <w:szCs w:val="20"/>
                <w:lang w:val="en-US"/>
              </w:rPr>
              <w:t>and also</w:t>
            </w:r>
            <w:proofErr w:type="gramEnd"/>
            <w:r w:rsidRPr="00C90DDB">
              <w:rPr>
                <w:rFonts w:asciiTheme="majorBidi" w:hAnsiTheme="majorBidi" w:cstheme="majorBidi"/>
                <w:sz w:val="20"/>
                <w:szCs w:val="20"/>
                <w:lang w:val="en-US"/>
              </w:rPr>
              <w:t xml:space="preserve"> indicate in what respect, for reasons other than force majeure, Company has failed to fulfill their obligations in accordance with the conditions of the Contract.</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pStyle w:val="ac"/>
              <w:numPr>
                <w:ilvl w:val="0"/>
                <w:numId w:val="26"/>
              </w:numPr>
              <w:spacing w:before="4" w:after="4"/>
              <w:ind w:right="113"/>
              <w:jc w:val="both"/>
              <w:rPr>
                <w:rFonts w:asciiTheme="majorBidi" w:hAnsiTheme="majorBidi" w:cstheme="majorBidi"/>
                <w:sz w:val="20"/>
                <w:szCs w:val="20"/>
                <w:lang w:val="en-US"/>
              </w:rPr>
            </w:pPr>
            <w:proofErr w:type="gramStart"/>
            <w:r w:rsidRPr="00C90DDB">
              <w:rPr>
                <w:rFonts w:asciiTheme="majorBidi" w:hAnsiTheme="majorBidi" w:cstheme="majorBidi"/>
                <w:sz w:val="20"/>
                <w:szCs w:val="20"/>
                <w:lang w:val="en-US"/>
              </w:rPr>
              <w:t xml:space="preserve">Your demand must be accompanied by a copy of your statement sent by you to Company, </w:t>
            </w:r>
            <w:proofErr w:type="spellStart"/>
            <w:r w:rsidRPr="00C90DDB">
              <w:rPr>
                <w:rFonts w:asciiTheme="majorBidi" w:hAnsiTheme="majorBidi" w:cstheme="majorBidi"/>
                <w:sz w:val="20"/>
                <w:szCs w:val="20"/>
                <w:lang w:val="en-US"/>
              </w:rPr>
              <w:t>Attn</w:t>
            </w:r>
            <w:proofErr w:type="spellEnd"/>
            <w:r w:rsidRPr="00C90DDB">
              <w:rPr>
                <w:rFonts w:asciiTheme="majorBidi" w:hAnsiTheme="majorBidi" w:cstheme="majorBidi"/>
                <w:sz w:val="20"/>
                <w:szCs w:val="20"/>
                <w:lang w:val="en-US"/>
              </w:rPr>
              <w:t xml:space="preserve"> Sales Department ///, sent and dated at least thirty (30) days prior to such demand listing each fault which you certify to be in sufficient detail to enable The Company to identify and rectify same and communicating your intent to demand payment under bank guarantee number /// unless said faults are corrected within thirty (30) days.</w:t>
            </w:r>
            <w:proofErr w:type="gramEnd"/>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pStyle w:val="ac"/>
              <w:numPr>
                <w:ilvl w:val="0"/>
                <w:numId w:val="26"/>
              </w:numPr>
              <w:spacing w:before="4" w:after="4"/>
              <w:ind w:right="113"/>
              <w:jc w:val="both"/>
              <w:rPr>
                <w:rFonts w:asciiTheme="majorBidi" w:hAnsiTheme="majorBidi" w:cstheme="majorBidi"/>
                <w:sz w:val="20"/>
                <w:szCs w:val="20"/>
                <w:lang w:val="en-US"/>
              </w:rPr>
            </w:pPr>
            <w:r w:rsidRPr="00C90DDB">
              <w:rPr>
                <w:rFonts w:asciiTheme="majorBidi" w:hAnsiTheme="majorBidi" w:cstheme="majorBidi"/>
                <w:sz w:val="20"/>
                <w:szCs w:val="20"/>
                <w:lang w:val="en-US"/>
              </w:rPr>
              <w:t>The rights arising under this Guarantee shall not be transferable or assignable in any manner to a third party.</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B8147B" w:rsidRDefault="00781DE8" w:rsidP="00432548">
            <w:pPr>
              <w:pStyle w:val="ac"/>
              <w:numPr>
                <w:ilvl w:val="0"/>
                <w:numId w:val="26"/>
              </w:numPr>
              <w:spacing w:before="4" w:after="4"/>
              <w:ind w:right="113"/>
              <w:jc w:val="both"/>
              <w:rPr>
                <w:rFonts w:asciiTheme="majorBidi" w:hAnsiTheme="majorBidi" w:cstheme="majorBidi"/>
                <w:sz w:val="20"/>
                <w:szCs w:val="20"/>
                <w:lang w:val="en-US"/>
              </w:rPr>
            </w:pPr>
            <w:proofErr w:type="gramStart"/>
            <w:r w:rsidRPr="00C90DDB">
              <w:rPr>
                <w:rFonts w:asciiTheme="majorBidi" w:hAnsiTheme="majorBidi" w:cstheme="majorBidi"/>
                <w:sz w:val="20"/>
                <w:szCs w:val="20"/>
                <w:lang w:val="en-US"/>
              </w:rPr>
              <w:lastRenderedPageBreak/>
              <w:t xml:space="preserve">This engagement is governed by the </w:t>
            </w:r>
            <w:proofErr w:type="spellStart"/>
            <w:r w:rsidRPr="00C90DDB">
              <w:rPr>
                <w:rFonts w:asciiTheme="majorBidi" w:hAnsiTheme="majorBidi" w:cstheme="majorBidi"/>
                <w:sz w:val="20"/>
                <w:szCs w:val="20"/>
                <w:u w:val="single"/>
                <w:lang w:val="en-US"/>
              </w:rPr>
              <w:t>English</w:t>
            </w:r>
            <w:r w:rsidRPr="00C90DDB">
              <w:rPr>
                <w:rFonts w:asciiTheme="majorBidi" w:hAnsiTheme="majorBidi" w:cstheme="majorBidi"/>
                <w:sz w:val="20"/>
                <w:szCs w:val="20"/>
                <w:lang w:val="en-US"/>
              </w:rPr>
              <w:t>Israeli</w:t>
            </w:r>
            <w:proofErr w:type="spellEnd"/>
            <w:r w:rsidRPr="00C90DDB">
              <w:rPr>
                <w:rFonts w:asciiTheme="majorBidi" w:hAnsiTheme="majorBidi" w:cstheme="majorBidi"/>
                <w:sz w:val="20"/>
                <w:szCs w:val="20"/>
                <w:lang w:val="en-US"/>
              </w:rPr>
              <w:t xml:space="preserve"> </w:t>
            </w:r>
            <w:r w:rsidRPr="00B8147B">
              <w:rPr>
                <w:rFonts w:asciiTheme="majorBidi" w:hAnsiTheme="majorBidi" w:cstheme="majorBidi"/>
                <w:sz w:val="20"/>
                <w:szCs w:val="20"/>
                <w:lang w:val="en-US"/>
              </w:rPr>
              <w:t>Law</w:t>
            </w:r>
            <w:proofErr w:type="gramEnd"/>
            <w:r w:rsidRPr="00B8147B">
              <w:rPr>
                <w:rFonts w:asciiTheme="majorBidi" w:hAnsiTheme="majorBidi" w:cstheme="majorBidi"/>
                <w:sz w:val="20"/>
                <w:szCs w:val="20"/>
                <w:lang w:val="en-US"/>
              </w:rPr>
              <w:t>,</w:t>
            </w:r>
            <w:r w:rsidRPr="00C31C76">
              <w:rPr>
                <w:rFonts w:asciiTheme="majorBidi" w:hAnsiTheme="majorBidi" w:cstheme="majorBidi"/>
                <w:sz w:val="20"/>
                <w:szCs w:val="20"/>
                <w:lang w:val="en-US"/>
              </w:rPr>
              <w:t xml:space="preserve"> and </w:t>
            </w:r>
            <w:r w:rsidRPr="00C31C76">
              <w:rPr>
                <w:rFonts w:asciiTheme="majorBidi" w:hAnsiTheme="majorBidi" w:cstheme="majorBidi"/>
                <w:sz w:val="20"/>
                <w:szCs w:val="20"/>
                <w:u w:val="single"/>
                <w:lang w:val="en-US"/>
              </w:rPr>
              <w:t xml:space="preserve">any dispute shall be handled by arbitration in accordance with the commercial arbitration </w:t>
            </w:r>
            <w:r w:rsidRPr="00C31C76">
              <w:rPr>
                <w:rFonts w:asciiTheme="majorBidi" w:hAnsiTheme="majorBidi" w:cstheme="majorBidi"/>
                <w:sz w:val="20"/>
                <w:szCs w:val="20"/>
                <w:u w:val="single"/>
              </w:rPr>
              <w:t>Rules of the</w:t>
            </w:r>
            <w:r w:rsidRPr="00C31C76">
              <w:rPr>
                <w:rFonts w:asciiTheme="majorBidi" w:hAnsiTheme="majorBidi" w:cstheme="majorBidi"/>
                <w:sz w:val="20"/>
                <w:szCs w:val="20"/>
                <w:u w:val="single"/>
              </w:rPr>
              <w:br/>
              <w:t xml:space="preserve">International Centre for Dispute Resolution, at a mutually agreeable location </w:t>
            </w:r>
            <w:r w:rsidRPr="00C90DDB">
              <w:rPr>
                <w:rFonts w:asciiTheme="majorBidi" w:hAnsiTheme="majorBidi" w:cstheme="majorBidi"/>
                <w:sz w:val="20"/>
                <w:szCs w:val="20"/>
                <w:lang w:val="en-US"/>
              </w:rPr>
              <w:t>the place of jurisdiction is</w:t>
            </w:r>
            <w:r w:rsidRPr="00B8147B">
              <w:rPr>
                <w:rFonts w:asciiTheme="majorBidi" w:hAnsiTheme="majorBidi" w:cstheme="majorBidi"/>
                <w:sz w:val="20"/>
                <w:szCs w:val="20"/>
                <w:lang w:val="en-US"/>
              </w:rPr>
              <w:t xml:space="preserve"> </w:t>
            </w:r>
            <w:r w:rsidRPr="00C90DDB">
              <w:rPr>
                <w:rFonts w:asciiTheme="majorBidi" w:hAnsiTheme="majorBidi" w:cstheme="majorBidi"/>
                <w:sz w:val="20"/>
                <w:szCs w:val="20"/>
                <w:lang w:val="en-US"/>
              </w:rPr>
              <w:t>Jerusalem, Israel</w:t>
            </w:r>
            <w:r w:rsidRPr="00B8147B">
              <w:rPr>
                <w:rFonts w:asciiTheme="majorBidi" w:hAnsiTheme="majorBidi" w:cstheme="majorBidi"/>
                <w:sz w:val="20"/>
                <w:szCs w:val="20"/>
                <w:lang w:val="en-US"/>
              </w:rPr>
              <w:t>.</w:t>
            </w:r>
          </w:p>
        </w:tc>
        <w:tc>
          <w:tcPr>
            <w:tcW w:w="1365" w:type="pct"/>
          </w:tcPr>
          <w:p w:rsidR="00781DE8" w:rsidRPr="00C31C76" w:rsidRDefault="00781DE8" w:rsidP="00432548">
            <w:pPr>
              <w:pStyle w:val="ac"/>
              <w:numPr>
                <w:ilvl w:val="0"/>
                <w:numId w:val="27"/>
              </w:numPr>
              <w:spacing w:before="4" w:after="4"/>
              <w:ind w:right="113"/>
              <w:jc w:val="both"/>
              <w:rPr>
                <w:rFonts w:asciiTheme="majorBidi" w:hAnsiTheme="majorBidi" w:cstheme="majorBidi"/>
                <w:sz w:val="20"/>
                <w:szCs w:val="20"/>
                <w:lang w:val="en-US"/>
              </w:rPr>
            </w:pPr>
            <w:r w:rsidRPr="00C31C76">
              <w:rPr>
                <w:rFonts w:asciiTheme="majorBidi" w:hAnsiTheme="majorBidi" w:cstheme="majorBidi"/>
                <w:sz w:val="20"/>
                <w:szCs w:val="20"/>
              </w:rPr>
              <w:lastRenderedPageBreak/>
              <w:t>See appendix  K</w:t>
            </w:r>
          </w:p>
          <w:p w:rsidR="00781DE8" w:rsidRPr="00C31C76" w:rsidRDefault="00781DE8" w:rsidP="00432548">
            <w:pPr>
              <w:pStyle w:val="ac"/>
              <w:numPr>
                <w:ilvl w:val="0"/>
                <w:numId w:val="27"/>
              </w:numPr>
              <w:spacing w:before="4" w:after="4"/>
              <w:ind w:right="113"/>
              <w:jc w:val="both"/>
              <w:rPr>
                <w:rFonts w:asciiTheme="majorBidi" w:hAnsiTheme="majorBidi" w:cstheme="majorBidi"/>
                <w:sz w:val="20"/>
                <w:szCs w:val="20"/>
                <w:lang w:val="en-US"/>
              </w:rPr>
            </w:pPr>
            <w:r w:rsidRPr="00C31C76">
              <w:rPr>
                <w:rFonts w:asciiTheme="majorBidi" w:hAnsiTheme="majorBidi" w:cstheme="majorBidi"/>
                <w:sz w:val="20"/>
                <w:szCs w:val="20"/>
              </w:rPr>
              <w:t>See appendix  K</w:t>
            </w:r>
          </w:p>
          <w:p w:rsidR="00781DE8" w:rsidRPr="00C90DDB" w:rsidRDefault="00781DE8" w:rsidP="00432548">
            <w:pPr>
              <w:pStyle w:val="ac"/>
              <w:numPr>
                <w:ilvl w:val="0"/>
                <w:numId w:val="27"/>
              </w:numPr>
              <w:spacing w:before="4" w:after="4"/>
              <w:ind w:right="113"/>
              <w:jc w:val="both"/>
              <w:rPr>
                <w:rFonts w:asciiTheme="majorBidi" w:hAnsiTheme="majorBidi" w:cstheme="majorBidi"/>
                <w:sz w:val="20"/>
                <w:szCs w:val="20"/>
                <w:lang w:val="en-US"/>
              </w:rPr>
            </w:pPr>
            <w:r w:rsidRPr="00C90DDB">
              <w:rPr>
                <w:rFonts w:asciiTheme="majorBidi" w:hAnsiTheme="majorBidi" w:cstheme="majorBidi"/>
                <w:sz w:val="20"/>
                <w:szCs w:val="20"/>
              </w:rPr>
              <w:t>See appendix  K</w:t>
            </w:r>
          </w:p>
          <w:p w:rsidR="00781DE8" w:rsidRPr="00C90DDB" w:rsidRDefault="00781DE8" w:rsidP="00432548">
            <w:pPr>
              <w:pStyle w:val="ac"/>
              <w:numPr>
                <w:ilvl w:val="0"/>
                <w:numId w:val="27"/>
              </w:numPr>
              <w:spacing w:before="4" w:after="4"/>
              <w:ind w:right="113"/>
              <w:jc w:val="both"/>
              <w:rPr>
                <w:rFonts w:asciiTheme="majorBidi" w:hAnsiTheme="majorBidi" w:cstheme="majorBidi"/>
                <w:i/>
                <w:iCs/>
                <w:sz w:val="20"/>
                <w:szCs w:val="20"/>
                <w:lang w:val="en-US"/>
              </w:rPr>
            </w:pPr>
            <w:r w:rsidRPr="00C90DDB">
              <w:rPr>
                <w:rFonts w:asciiTheme="majorBidi" w:hAnsiTheme="majorBidi" w:cstheme="majorBidi"/>
                <w:sz w:val="20"/>
                <w:szCs w:val="20"/>
                <w:lang w:val="en-US" w:bidi="he-IL"/>
              </w:rPr>
              <w:t>Not Accepted</w:t>
            </w: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hAnsiTheme="majorBidi" w:cstheme="majorBidi"/>
                <w:sz w:val="20"/>
                <w:szCs w:val="20"/>
                <w:lang w:val="en-US"/>
              </w:rPr>
            </w:pPr>
          </w:p>
        </w:tc>
        <w:tc>
          <w:tcPr>
            <w:tcW w:w="1462" w:type="pct"/>
          </w:tcPr>
          <w:p w:rsidR="00781DE8" w:rsidRPr="00C90DDB" w:rsidRDefault="00781DE8" w:rsidP="00432548">
            <w:pPr>
              <w:spacing w:after="4"/>
              <w:ind w:left="113" w:right="113"/>
              <w:jc w:val="both"/>
              <w:rPr>
                <w:rFonts w:asciiTheme="majorBidi" w:hAnsiTheme="majorBidi" w:cstheme="majorBidi"/>
                <w:sz w:val="20"/>
                <w:szCs w:val="20"/>
              </w:rPr>
            </w:pPr>
            <w:r w:rsidRPr="00C90DDB">
              <w:rPr>
                <w:rFonts w:asciiTheme="majorBidi" w:hAnsiTheme="majorBidi" w:cstheme="majorBidi"/>
                <w:sz w:val="20"/>
                <w:szCs w:val="20"/>
              </w:rPr>
              <w:t>Appendix L</w:t>
            </w:r>
          </w:p>
        </w:tc>
        <w:tc>
          <w:tcPr>
            <w:tcW w:w="2011" w:type="pct"/>
          </w:tcPr>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Bidder will provide its standard insurance certificate.</w:t>
            </w:r>
          </w:p>
        </w:tc>
        <w:tc>
          <w:tcPr>
            <w:tcW w:w="1365" w:type="pct"/>
          </w:tcPr>
          <w:p w:rsidR="00781DE8" w:rsidRPr="00B8147B" w:rsidRDefault="00781DE8" w:rsidP="00432548">
            <w:pPr>
              <w:pStyle w:val="TableParagraph"/>
              <w:ind w:left="113"/>
              <w:rPr>
                <w:rFonts w:asciiTheme="majorBidi" w:eastAsiaTheme="minorHAnsi" w:hAnsiTheme="majorBidi" w:cstheme="majorBidi"/>
                <w:sz w:val="20"/>
                <w:szCs w:val="20"/>
                <w:lang w:bidi="ar-SA"/>
              </w:rPr>
            </w:pPr>
            <w:r w:rsidRPr="00606B5A">
              <w:rPr>
                <w:rFonts w:asciiTheme="majorBidi" w:hAnsiTheme="majorBidi" w:cstheme="majorBidi"/>
                <w:sz w:val="20"/>
                <w:szCs w:val="20"/>
                <w:lang w:val="en-GB"/>
              </w:rPr>
              <w:t>See the updated version of the tender</w:t>
            </w:r>
            <w:r w:rsidRPr="00C31C76" w:rsidDel="00C31C76">
              <w:rPr>
                <w:rFonts w:asciiTheme="majorBidi" w:eastAsiaTheme="minorHAnsi" w:hAnsiTheme="majorBidi" w:cstheme="majorBidi"/>
                <w:sz w:val="20"/>
                <w:szCs w:val="20"/>
                <w:lang w:bidi="ar-SA"/>
              </w:rPr>
              <w:t xml:space="preserve"> </w:t>
            </w:r>
            <w:r w:rsidRPr="00C90DDB">
              <w:rPr>
                <w:rFonts w:asciiTheme="majorBidi" w:eastAsiaTheme="minorHAnsi" w:hAnsiTheme="majorBidi" w:cstheme="majorBidi"/>
                <w:sz w:val="20"/>
                <w:szCs w:val="20"/>
                <w:lang w:bidi="ar-SA"/>
              </w:rPr>
              <w:t>Appendix L</w:t>
            </w:r>
          </w:p>
          <w:p w:rsidR="00781DE8" w:rsidRPr="00C31C76" w:rsidRDefault="00781DE8" w:rsidP="00432548">
            <w:pPr>
              <w:spacing w:before="4" w:after="4"/>
              <w:ind w:left="113" w:right="113"/>
              <w:jc w:val="both"/>
              <w:rPr>
                <w:rFonts w:asciiTheme="majorBidi" w:hAnsiTheme="majorBidi" w:cstheme="majorBidi"/>
                <w:sz w:val="20"/>
                <w:szCs w:val="20"/>
              </w:rPr>
            </w:pP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hAnsiTheme="majorBidi" w:cstheme="majorBidi"/>
                <w:sz w:val="20"/>
                <w:szCs w:val="20"/>
                <w:lang w:val="en-US"/>
              </w:rPr>
            </w:pPr>
          </w:p>
        </w:tc>
        <w:tc>
          <w:tcPr>
            <w:tcW w:w="1462" w:type="pct"/>
          </w:tcPr>
          <w:p w:rsidR="00781DE8" w:rsidRPr="00C90DDB" w:rsidRDefault="00781DE8" w:rsidP="00432548">
            <w:pPr>
              <w:spacing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Appendix A, A.4 3. </w:t>
            </w:r>
            <w:proofErr w:type="spellStart"/>
            <w:r w:rsidRPr="00C90DDB">
              <w:rPr>
                <w:rFonts w:asciiTheme="majorBidi" w:hAnsiTheme="majorBidi" w:cstheme="majorBidi"/>
                <w:sz w:val="20"/>
                <w:szCs w:val="20"/>
              </w:rPr>
              <w:t>Pag</w:t>
            </w:r>
            <w:proofErr w:type="spellEnd"/>
            <w:r w:rsidRPr="00C90DDB">
              <w:rPr>
                <w:rFonts w:asciiTheme="majorBidi" w:hAnsiTheme="majorBidi" w:cstheme="majorBidi"/>
                <w:sz w:val="20"/>
                <w:szCs w:val="20"/>
              </w:rPr>
              <w:t xml:space="preserve"> 87</w:t>
            </w:r>
          </w:p>
        </w:tc>
        <w:tc>
          <w:tcPr>
            <w:tcW w:w="2011" w:type="pct"/>
          </w:tcPr>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“The Project Manager shall respond in writing, within 1 working days,</w:t>
            </w:r>
          </w:p>
          <w:p w:rsidR="00781DE8" w:rsidRPr="00C90DDB" w:rsidRDefault="00781DE8" w:rsidP="00432548">
            <w:pPr>
              <w:spacing w:before="4" w:after="4"/>
              <w:ind w:left="113" w:right="113"/>
              <w:jc w:val="both"/>
              <w:rPr>
                <w:rFonts w:asciiTheme="majorBidi" w:hAnsiTheme="majorBidi" w:cstheme="majorBidi"/>
                <w:sz w:val="20"/>
                <w:szCs w:val="20"/>
              </w:rPr>
            </w:pPr>
            <w:proofErr w:type="gramStart"/>
            <w:r w:rsidRPr="00C90DDB">
              <w:rPr>
                <w:rFonts w:asciiTheme="majorBidi" w:hAnsiTheme="majorBidi" w:cstheme="majorBidi"/>
                <w:sz w:val="20"/>
                <w:szCs w:val="20"/>
              </w:rPr>
              <w:t>confirming</w:t>
            </w:r>
            <w:proofErr w:type="gramEnd"/>
            <w:r w:rsidRPr="00C90DDB">
              <w:rPr>
                <w:rFonts w:asciiTheme="majorBidi" w:hAnsiTheme="majorBidi" w:cstheme="majorBidi"/>
                <w:sz w:val="20"/>
                <w:szCs w:val="20"/>
              </w:rPr>
              <w:t xml:space="preserve"> the acceptance of the Work Order” Please clarify if the Project Manager can also respond with a decision that the consulting task </w:t>
            </w:r>
            <w:proofErr w:type="spellStart"/>
            <w:r w:rsidRPr="00C90DDB">
              <w:rPr>
                <w:rFonts w:asciiTheme="majorBidi" w:hAnsiTheme="majorBidi" w:cstheme="majorBidi"/>
                <w:sz w:val="20"/>
                <w:szCs w:val="20"/>
              </w:rPr>
              <w:t>can not</w:t>
            </w:r>
            <w:proofErr w:type="spellEnd"/>
            <w:r w:rsidRPr="00C90DDB">
              <w:rPr>
                <w:rFonts w:asciiTheme="majorBidi" w:hAnsiTheme="majorBidi" w:cstheme="majorBidi"/>
                <w:sz w:val="20"/>
                <w:szCs w:val="20"/>
              </w:rPr>
              <w:t xml:space="preserve"> be performed for technical reasons.</w:t>
            </w:r>
          </w:p>
        </w:tc>
        <w:tc>
          <w:tcPr>
            <w:tcW w:w="1365" w:type="pct"/>
          </w:tcPr>
          <w:p w:rsidR="00781DE8" w:rsidRPr="00C31C76" w:rsidRDefault="00781DE8" w:rsidP="00432548">
            <w:pPr>
              <w:spacing w:before="4" w:after="4"/>
              <w:ind w:left="113" w:right="113"/>
              <w:jc w:val="both"/>
              <w:rPr>
                <w:rFonts w:asciiTheme="majorBidi" w:hAnsiTheme="majorBidi" w:cstheme="majorBidi"/>
                <w:sz w:val="20"/>
                <w:szCs w:val="20"/>
              </w:rPr>
            </w:pPr>
            <w:r w:rsidRPr="00606B5A">
              <w:rPr>
                <w:rFonts w:asciiTheme="majorBidi" w:hAnsiTheme="majorBidi" w:cstheme="majorBidi"/>
                <w:sz w:val="20"/>
                <w:szCs w:val="20"/>
              </w:rPr>
              <w:t>See the updated version of the tender</w:t>
            </w:r>
            <w:r w:rsidRPr="00C31C76" w:rsidDel="00C31C76">
              <w:rPr>
                <w:rFonts w:asciiTheme="majorBidi" w:hAnsiTheme="majorBidi" w:cstheme="majorBidi"/>
                <w:sz w:val="20"/>
                <w:szCs w:val="20"/>
              </w:rPr>
              <w:t xml:space="preserve"> </w:t>
            </w:r>
            <w:r w:rsidRPr="00C31C76">
              <w:rPr>
                <w:rFonts w:asciiTheme="majorBidi" w:hAnsiTheme="majorBidi" w:cstheme="majorBidi"/>
                <w:sz w:val="20"/>
                <w:szCs w:val="20"/>
              </w:rPr>
              <w:t>item A.4 3.</w:t>
            </w: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hAnsiTheme="majorBidi" w:cstheme="majorBidi"/>
                <w:sz w:val="20"/>
                <w:szCs w:val="20"/>
                <w:lang w:val="en-US"/>
              </w:rPr>
            </w:pPr>
          </w:p>
        </w:tc>
        <w:tc>
          <w:tcPr>
            <w:tcW w:w="1462" w:type="pct"/>
          </w:tcPr>
          <w:p w:rsidR="00781DE8" w:rsidRPr="00C90DDB" w:rsidRDefault="00781DE8" w:rsidP="00432548">
            <w:pPr>
              <w:spacing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Appendix A, A.4 4. </w:t>
            </w:r>
            <w:proofErr w:type="spellStart"/>
            <w:r w:rsidRPr="00C90DDB">
              <w:rPr>
                <w:rFonts w:asciiTheme="majorBidi" w:hAnsiTheme="majorBidi" w:cstheme="majorBidi"/>
                <w:sz w:val="20"/>
                <w:szCs w:val="20"/>
              </w:rPr>
              <w:t>Pag</w:t>
            </w:r>
            <w:proofErr w:type="spellEnd"/>
            <w:r w:rsidRPr="00C90DDB">
              <w:rPr>
                <w:rFonts w:asciiTheme="majorBidi" w:hAnsiTheme="majorBidi" w:cstheme="majorBidi"/>
                <w:sz w:val="20"/>
                <w:szCs w:val="20"/>
              </w:rPr>
              <w:t xml:space="preserve"> 88</w:t>
            </w:r>
          </w:p>
        </w:tc>
        <w:tc>
          <w:tcPr>
            <w:tcW w:w="2011" w:type="pct"/>
          </w:tcPr>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Since the upcoming work order schedule </w:t>
            </w:r>
            <w:proofErr w:type="gramStart"/>
            <w:r w:rsidRPr="00C90DDB">
              <w:rPr>
                <w:rFonts w:asciiTheme="majorBidi" w:hAnsiTheme="majorBidi" w:cstheme="majorBidi"/>
                <w:sz w:val="20"/>
                <w:szCs w:val="20"/>
              </w:rPr>
              <w:t>is not forecasted</w:t>
            </w:r>
            <w:proofErr w:type="gramEnd"/>
            <w:r w:rsidRPr="00C90DDB">
              <w:rPr>
                <w:rFonts w:asciiTheme="majorBidi" w:hAnsiTheme="majorBidi" w:cstheme="majorBidi"/>
                <w:sz w:val="20"/>
                <w:szCs w:val="20"/>
              </w:rPr>
              <w:t>, we would kindly ask you to consider accepting, at any such time that an Expert or Team member is unavailable due to personal or business reasons, the possibility that he or she can be replaced with another person of similar background and experience for a particular work order.</w:t>
            </w:r>
          </w:p>
        </w:tc>
        <w:tc>
          <w:tcPr>
            <w:tcW w:w="1365" w:type="pct"/>
          </w:tcPr>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See A.4.4, A.2.5 </w:t>
            </w: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hAnsiTheme="majorBidi" w:cstheme="majorBidi"/>
                <w:sz w:val="20"/>
                <w:szCs w:val="20"/>
                <w:lang w:val="en-US"/>
              </w:rPr>
            </w:pPr>
          </w:p>
        </w:tc>
        <w:tc>
          <w:tcPr>
            <w:tcW w:w="1462" w:type="pct"/>
          </w:tcPr>
          <w:p w:rsidR="00781DE8" w:rsidRPr="00C90DDB" w:rsidRDefault="00781DE8" w:rsidP="00432548">
            <w:pPr>
              <w:spacing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Professional Prequalification Conditions f </w:t>
            </w:r>
            <w:proofErr w:type="spellStart"/>
            <w:r w:rsidRPr="00C90DDB">
              <w:rPr>
                <w:rFonts w:asciiTheme="majorBidi" w:hAnsiTheme="majorBidi" w:cstheme="majorBidi"/>
                <w:sz w:val="20"/>
                <w:szCs w:val="20"/>
              </w:rPr>
              <w:t>pag</w:t>
            </w:r>
            <w:proofErr w:type="spellEnd"/>
            <w:r w:rsidRPr="00C90DDB">
              <w:rPr>
                <w:rFonts w:asciiTheme="majorBidi" w:hAnsiTheme="majorBidi" w:cstheme="majorBidi"/>
                <w:sz w:val="20"/>
                <w:szCs w:val="20"/>
              </w:rPr>
              <w:t xml:space="preserve"> 70 vs Appendix A A.4 3 </w:t>
            </w:r>
            <w:proofErr w:type="spellStart"/>
            <w:r w:rsidRPr="00C90DDB">
              <w:rPr>
                <w:rFonts w:asciiTheme="majorBidi" w:hAnsiTheme="majorBidi" w:cstheme="majorBidi"/>
                <w:sz w:val="20"/>
                <w:szCs w:val="20"/>
              </w:rPr>
              <w:t>Pag</w:t>
            </w:r>
            <w:proofErr w:type="spellEnd"/>
            <w:r w:rsidRPr="00C90DDB">
              <w:rPr>
                <w:rFonts w:asciiTheme="majorBidi" w:hAnsiTheme="majorBidi" w:cstheme="majorBidi"/>
                <w:sz w:val="20"/>
                <w:szCs w:val="20"/>
              </w:rPr>
              <w:t xml:space="preserve"> 88</w:t>
            </w:r>
          </w:p>
        </w:tc>
        <w:tc>
          <w:tcPr>
            <w:tcW w:w="2011" w:type="pct"/>
          </w:tcPr>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It is our understanding that the Project Manger specifies the proposed delivery schedule of a Work Order.</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We would like to understand the rationale behind “The Project Manager and each of the Senior Experts must be available for</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traveling to Israel in order to provide the Services, within 5 business days from</w:t>
            </w:r>
          </w:p>
          <w:p w:rsidR="00781DE8" w:rsidRPr="00C90DDB" w:rsidRDefault="00781DE8" w:rsidP="00432548">
            <w:pPr>
              <w:spacing w:before="4" w:after="4"/>
              <w:ind w:left="113" w:right="113"/>
              <w:jc w:val="both"/>
              <w:rPr>
                <w:rFonts w:asciiTheme="majorBidi" w:hAnsiTheme="majorBidi" w:cstheme="majorBidi"/>
                <w:sz w:val="20"/>
                <w:szCs w:val="20"/>
              </w:rPr>
            </w:pPr>
            <w:proofErr w:type="gramStart"/>
            <w:r w:rsidRPr="00C90DDB">
              <w:rPr>
                <w:rFonts w:asciiTheme="majorBidi" w:hAnsiTheme="majorBidi" w:cstheme="majorBidi"/>
                <w:sz w:val="20"/>
                <w:szCs w:val="20"/>
              </w:rPr>
              <w:t>the</w:t>
            </w:r>
            <w:proofErr w:type="gramEnd"/>
            <w:r w:rsidRPr="00C90DDB">
              <w:rPr>
                <w:rFonts w:asciiTheme="majorBidi" w:hAnsiTheme="majorBidi" w:cstheme="majorBidi"/>
                <w:sz w:val="20"/>
                <w:szCs w:val="20"/>
              </w:rPr>
              <w:t xml:space="preserve"> date of the Ministry Representative’s request.”.</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We would like the delivery schedule to </w:t>
            </w:r>
            <w:proofErr w:type="gramStart"/>
            <w:r w:rsidRPr="00C90DDB">
              <w:rPr>
                <w:rFonts w:asciiTheme="majorBidi" w:hAnsiTheme="majorBidi" w:cstheme="majorBidi"/>
                <w:sz w:val="20"/>
                <w:szCs w:val="20"/>
              </w:rPr>
              <w:t>be determined</w:t>
            </w:r>
            <w:proofErr w:type="gramEnd"/>
            <w:r w:rsidRPr="00C90DDB">
              <w:rPr>
                <w:rFonts w:asciiTheme="majorBidi" w:hAnsiTheme="majorBidi" w:cstheme="majorBidi"/>
                <w:sz w:val="20"/>
                <w:szCs w:val="20"/>
              </w:rPr>
              <w:t xml:space="preserve"> by the Project Manager and travel to be assigned as part of this delivery schedule not with a fixed date limit.</w:t>
            </w:r>
          </w:p>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 xml:space="preserve">If a fixed limit </w:t>
            </w:r>
            <w:proofErr w:type="gramStart"/>
            <w:r w:rsidRPr="00C90DDB">
              <w:rPr>
                <w:rFonts w:asciiTheme="majorBidi" w:hAnsiTheme="majorBidi" w:cstheme="majorBidi"/>
                <w:sz w:val="20"/>
                <w:szCs w:val="20"/>
              </w:rPr>
              <w:t>must be enforced</w:t>
            </w:r>
            <w:proofErr w:type="gramEnd"/>
            <w:r w:rsidRPr="00C90DDB">
              <w:rPr>
                <w:rFonts w:asciiTheme="majorBidi" w:hAnsiTheme="majorBidi" w:cstheme="majorBidi"/>
                <w:sz w:val="20"/>
                <w:szCs w:val="20"/>
              </w:rPr>
              <w:t>, we would like to extend the duration to 10 business days and have an exemption from this limit for potential visa or travel documents issues.</w:t>
            </w:r>
          </w:p>
        </w:tc>
        <w:tc>
          <w:tcPr>
            <w:tcW w:w="1365" w:type="pct"/>
          </w:tcPr>
          <w:p w:rsidR="00781DE8" w:rsidRPr="00C31C76" w:rsidRDefault="00781DE8" w:rsidP="00432548">
            <w:pPr>
              <w:spacing w:before="4" w:after="4"/>
              <w:ind w:left="113" w:right="113"/>
              <w:jc w:val="both"/>
              <w:rPr>
                <w:rFonts w:asciiTheme="majorBidi" w:hAnsiTheme="majorBidi" w:cstheme="majorBidi"/>
                <w:sz w:val="20"/>
                <w:szCs w:val="20"/>
              </w:rPr>
            </w:pPr>
            <w:r w:rsidRPr="00606B5A">
              <w:rPr>
                <w:rFonts w:asciiTheme="majorBidi" w:hAnsiTheme="majorBidi" w:cstheme="majorBidi"/>
                <w:sz w:val="20"/>
                <w:szCs w:val="20"/>
              </w:rPr>
              <w:t>See the updated version of the tender</w:t>
            </w:r>
            <w:r w:rsidRPr="00C31C76">
              <w:rPr>
                <w:rFonts w:asciiTheme="majorBidi" w:hAnsiTheme="majorBidi" w:cstheme="majorBidi"/>
                <w:sz w:val="20"/>
                <w:szCs w:val="20"/>
              </w:rPr>
              <w:t xml:space="preserve"> 2.f.</w:t>
            </w:r>
          </w:p>
          <w:p w:rsidR="00781DE8" w:rsidRPr="00C90DDB" w:rsidRDefault="00781DE8" w:rsidP="00432548">
            <w:pPr>
              <w:spacing w:before="4" w:after="4"/>
              <w:ind w:left="113" w:right="113"/>
              <w:jc w:val="both"/>
              <w:rPr>
                <w:rFonts w:asciiTheme="majorBidi" w:hAnsiTheme="majorBidi" w:cstheme="majorBidi"/>
                <w:sz w:val="20"/>
                <w:szCs w:val="20"/>
              </w:rPr>
            </w:pPr>
          </w:p>
          <w:p w:rsidR="00781DE8" w:rsidRPr="00C90DDB" w:rsidRDefault="00781DE8" w:rsidP="00432548">
            <w:pPr>
              <w:spacing w:before="4" w:after="4"/>
              <w:ind w:left="113" w:right="113"/>
              <w:jc w:val="both"/>
              <w:rPr>
                <w:rFonts w:asciiTheme="majorBidi" w:hAnsiTheme="majorBidi" w:cstheme="majorBidi"/>
                <w:sz w:val="20"/>
                <w:szCs w:val="20"/>
              </w:rPr>
            </w:pP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hAnsiTheme="majorBidi" w:cstheme="majorBidi"/>
                <w:sz w:val="20"/>
                <w:szCs w:val="20"/>
                <w:lang w:val="en-US"/>
              </w:rPr>
            </w:pPr>
          </w:p>
        </w:tc>
        <w:tc>
          <w:tcPr>
            <w:tcW w:w="1462" w:type="pct"/>
          </w:tcPr>
          <w:p w:rsidR="00781DE8" w:rsidRPr="00C90DDB" w:rsidRDefault="00781DE8" w:rsidP="00432548">
            <w:pPr>
              <w:spacing w:after="4"/>
              <w:ind w:left="113" w:right="113"/>
              <w:jc w:val="both"/>
              <w:rPr>
                <w:rFonts w:asciiTheme="majorBidi" w:hAnsiTheme="majorBidi" w:cstheme="majorBidi"/>
                <w:sz w:val="20"/>
                <w:szCs w:val="20"/>
              </w:rPr>
            </w:pPr>
            <w:r w:rsidRPr="00C90DDB">
              <w:rPr>
                <w:rFonts w:asciiTheme="majorBidi" w:hAnsiTheme="majorBidi" w:cstheme="majorBidi"/>
                <w:sz w:val="20"/>
                <w:szCs w:val="20"/>
              </w:rPr>
              <w:t>Entire agreement</w:t>
            </w:r>
          </w:p>
        </w:tc>
        <w:tc>
          <w:tcPr>
            <w:tcW w:w="2011" w:type="pct"/>
          </w:tcPr>
          <w:p w:rsidR="00781DE8" w:rsidRPr="00B8147B" w:rsidRDefault="00781DE8" w:rsidP="00432548">
            <w:pPr>
              <w:autoSpaceDE w:val="0"/>
              <w:autoSpaceDN w:val="0"/>
              <w:spacing w:after="0" w:line="240" w:lineRule="auto"/>
              <w:rPr>
                <w:rFonts w:asciiTheme="majorBidi" w:hAnsiTheme="majorBidi" w:cstheme="majorBidi"/>
                <w:sz w:val="20"/>
                <w:szCs w:val="20"/>
              </w:rPr>
            </w:pPr>
            <w:r w:rsidRPr="00C31C76">
              <w:rPr>
                <w:rFonts w:asciiTheme="majorBidi" w:hAnsiTheme="majorBidi" w:cstheme="majorBidi"/>
                <w:sz w:val="20"/>
                <w:szCs w:val="20"/>
              </w:rPr>
              <w:t xml:space="preserve">Please find enclosed the No Reliance Letter for your consideration in case third parties have access to the services provided by The Company to </w:t>
            </w:r>
            <w:proofErr w:type="gramStart"/>
            <w:r w:rsidRPr="00C31C76">
              <w:rPr>
                <w:rFonts w:asciiTheme="majorBidi" w:hAnsiTheme="majorBidi" w:cstheme="majorBidi"/>
                <w:sz w:val="20"/>
                <w:szCs w:val="20"/>
              </w:rPr>
              <w:t>be attached</w:t>
            </w:r>
            <w:proofErr w:type="gramEnd"/>
            <w:r w:rsidRPr="00C31C76">
              <w:rPr>
                <w:rFonts w:asciiTheme="majorBidi" w:hAnsiTheme="majorBidi" w:cstheme="majorBidi"/>
                <w:sz w:val="20"/>
                <w:szCs w:val="20"/>
              </w:rPr>
              <w:t xml:space="preserve"> to the final draft of the contract</w:t>
            </w:r>
            <w:r>
              <w:rPr>
                <w:rFonts w:asciiTheme="majorBidi" w:hAnsiTheme="majorBidi" w:cstheme="majorBidi"/>
                <w:sz w:val="20"/>
                <w:szCs w:val="20"/>
              </w:rPr>
              <w:t>.</w:t>
            </w:r>
          </w:p>
        </w:tc>
        <w:tc>
          <w:tcPr>
            <w:tcW w:w="1365" w:type="pct"/>
          </w:tcPr>
          <w:p w:rsidR="00781DE8" w:rsidRPr="00C31C76" w:rsidRDefault="00781DE8" w:rsidP="00432548">
            <w:pPr>
              <w:autoSpaceDE w:val="0"/>
              <w:autoSpaceDN w:val="0"/>
              <w:spacing w:after="0" w:line="240" w:lineRule="auto"/>
              <w:rPr>
                <w:rFonts w:asciiTheme="majorBidi" w:hAnsiTheme="majorBidi" w:cstheme="majorBidi"/>
                <w:sz w:val="20"/>
                <w:szCs w:val="20"/>
              </w:rPr>
            </w:pPr>
            <w:r>
              <w:rPr>
                <w:rFonts w:asciiTheme="majorBidi" w:hAnsiTheme="majorBidi" w:cstheme="majorBidi"/>
                <w:sz w:val="20"/>
                <w:szCs w:val="20"/>
              </w:rPr>
              <w:t xml:space="preserve">Not accepted. </w:t>
            </w:r>
            <w:r w:rsidRPr="00C31C76">
              <w:rPr>
                <w:rFonts w:asciiTheme="majorBidi" w:hAnsiTheme="majorBidi" w:cstheme="majorBidi"/>
                <w:sz w:val="20"/>
                <w:szCs w:val="20"/>
              </w:rPr>
              <w:t>The file</w:t>
            </w:r>
            <w:r>
              <w:rPr>
                <w:rFonts w:asciiTheme="majorBidi" w:hAnsiTheme="majorBidi" w:cstheme="majorBidi"/>
                <w:sz w:val="20"/>
                <w:szCs w:val="20"/>
              </w:rPr>
              <w:t xml:space="preserve"> was corrupted </w:t>
            </w:r>
            <w:proofErr w:type="spellStart"/>
            <w:r w:rsidRPr="00C31C76">
              <w:rPr>
                <w:rFonts w:asciiTheme="majorBidi" w:hAnsiTheme="majorBidi" w:cstheme="majorBidi"/>
                <w:sz w:val="20"/>
                <w:szCs w:val="20"/>
              </w:rPr>
              <w:t>can not</w:t>
            </w:r>
            <w:proofErr w:type="spellEnd"/>
            <w:r w:rsidRPr="00C31C76">
              <w:rPr>
                <w:rFonts w:asciiTheme="majorBidi" w:hAnsiTheme="majorBidi" w:cstheme="majorBidi"/>
                <w:sz w:val="20"/>
                <w:szCs w:val="20"/>
              </w:rPr>
              <w:t xml:space="preserve"> be opened but it can be discussed in process of conclusion of the contract if the company will be acknowledged as the Winner</w:t>
            </w:r>
          </w:p>
        </w:tc>
      </w:tr>
      <w:tr w:rsidR="00781DE8" w:rsidRPr="00C90DDB" w:rsidTr="00432548">
        <w:trPr>
          <w:trHeight w:val="491"/>
        </w:trPr>
        <w:tc>
          <w:tcPr>
            <w:tcW w:w="163" w:type="pct"/>
          </w:tcPr>
          <w:p w:rsidR="00781DE8" w:rsidRPr="00C90DDB" w:rsidRDefault="00781DE8" w:rsidP="00432548">
            <w:pPr>
              <w:pStyle w:val="ac"/>
              <w:numPr>
                <w:ilvl w:val="0"/>
                <w:numId w:val="24"/>
              </w:numPr>
              <w:spacing w:after="0" w:line="240" w:lineRule="auto"/>
              <w:ind w:left="456" w:hanging="456"/>
              <w:jc w:val="center"/>
              <w:rPr>
                <w:rFonts w:asciiTheme="majorBidi" w:hAnsiTheme="majorBidi" w:cstheme="majorBidi"/>
                <w:sz w:val="20"/>
                <w:szCs w:val="20"/>
                <w:lang w:val="en-US"/>
              </w:rPr>
            </w:pPr>
          </w:p>
        </w:tc>
        <w:tc>
          <w:tcPr>
            <w:tcW w:w="1462" w:type="pct"/>
          </w:tcPr>
          <w:p w:rsidR="00781DE8" w:rsidRPr="00C90DDB" w:rsidRDefault="00781DE8" w:rsidP="00432548">
            <w:pPr>
              <w:spacing w:after="4"/>
              <w:ind w:left="113" w:right="113"/>
              <w:jc w:val="both"/>
              <w:rPr>
                <w:rFonts w:asciiTheme="majorBidi" w:hAnsiTheme="majorBidi" w:cstheme="majorBidi"/>
                <w:sz w:val="20"/>
                <w:szCs w:val="20"/>
              </w:rPr>
            </w:pPr>
            <w:r w:rsidRPr="00C90DDB">
              <w:rPr>
                <w:rFonts w:asciiTheme="majorBidi" w:hAnsiTheme="majorBidi" w:cstheme="majorBidi"/>
                <w:sz w:val="20"/>
                <w:szCs w:val="20"/>
              </w:rPr>
              <w:t>Submission deadlines</w:t>
            </w:r>
          </w:p>
        </w:tc>
        <w:tc>
          <w:tcPr>
            <w:tcW w:w="2011" w:type="pct"/>
          </w:tcPr>
          <w:p w:rsidR="00781DE8" w:rsidRPr="00C90DDB" w:rsidRDefault="00781DE8" w:rsidP="00432548">
            <w:pPr>
              <w:spacing w:before="4" w:after="4"/>
              <w:ind w:left="113" w:right="113"/>
              <w:jc w:val="both"/>
              <w:rPr>
                <w:rFonts w:asciiTheme="majorBidi" w:hAnsiTheme="majorBidi" w:cstheme="majorBidi"/>
                <w:sz w:val="20"/>
                <w:szCs w:val="20"/>
              </w:rPr>
            </w:pPr>
            <w:r w:rsidRPr="00C90DDB">
              <w:rPr>
                <w:rFonts w:asciiTheme="majorBidi" w:hAnsiTheme="majorBidi" w:cstheme="majorBidi"/>
                <w:sz w:val="20"/>
                <w:szCs w:val="20"/>
              </w:rPr>
              <w:t>Due to a rather extensive list of open items enclosed in this document and for us to have enough time to gather all requested documents, we would kindly as you to extend all upcoming deadlines by 10 business days</w:t>
            </w:r>
          </w:p>
        </w:tc>
        <w:tc>
          <w:tcPr>
            <w:tcW w:w="1365" w:type="pct"/>
          </w:tcPr>
          <w:p w:rsidR="00781DE8" w:rsidRPr="00C31C76" w:rsidRDefault="00781DE8" w:rsidP="00432548">
            <w:pPr>
              <w:spacing w:before="4" w:after="4"/>
              <w:ind w:right="113"/>
              <w:jc w:val="both"/>
              <w:rPr>
                <w:rFonts w:asciiTheme="majorBidi" w:hAnsiTheme="majorBidi" w:cstheme="majorBidi"/>
                <w:sz w:val="20"/>
                <w:szCs w:val="20"/>
              </w:rPr>
            </w:pPr>
            <w:r w:rsidRPr="00606B5A">
              <w:rPr>
                <w:rFonts w:asciiTheme="majorBidi" w:hAnsiTheme="majorBidi" w:cstheme="majorBidi"/>
                <w:sz w:val="20"/>
                <w:szCs w:val="20"/>
              </w:rPr>
              <w:t>See the updated version of the tender</w:t>
            </w:r>
            <w:r w:rsidRPr="00C31C76">
              <w:rPr>
                <w:rFonts w:asciiTheme="majorBidi" w:hAnsiTheme="majorBidi" w:cstheme="majorBidi"/>
                <w:sz w:val="20"/>
                <w:szCs w:val="20"/>
              </w:rPr>
              <w:t>, see page 4</w:t>
            </w:r>
          </w:p>
        </w:tc>
      </w:tr>
    </w:tbl>
    <w:p w:rsidR="00781DE8" w:rsidRPr="00C90DDB" w:rsidRDefault="00781DE8" w:rsidP="00781DE8">
      <w:pPr>
        <w:rPr>
          <w:rFonts w:asciiTheme="majorBidi" w:hAnsiTheme="majorBidi" w:cstheme="majorBidi"/>
          <w:sz w:val="20"/>
          <w:szCs w:val="20"/>
        </w:rPr>
      </w:pPr>
    </w:p>
    <w:tbl>
      <w:tblPr>
        <w:tblStyle w:val="a7"/>
        <w:tblW w:w="5000" w:type="pct"/>
        <w:tblLook w:val="04A0" w:firstRow="1" w:lastRow="0" w:firstColumn="1" w:lastColumn="0" w:noHBand="0" w:noVBand="1"/>
      </w:tblPr>
      <w:tblGrid>
        <w:gridCol w:w="725"/>
        <w:gridCol w:w="3878"/>
        <w:gridCol w:w="5710"/>
        <w:gridCol w:w="3635"/>
      </w:tblGrid>
      <w:tr w:rsidR="00781DE8" w:rsidRPr="00C90DDB" w:rsidTr="00432548">
        <w:tc>
          <w:tcPr>
            <w:tcW w:w="260" w:type="pct"/>
          </w:tcPr>
          <w:p w:rsidR="00781DE8" w:rsidRPr="00C90DDB" w:rsidRDefault="00781DE8" w:rsidP="00432548">
            <w:pPr>
              <w:jc w:val="center"/>
              <w:rPr>
                <w:rFonts w:asciiTheme="majorBidi" w:hAnsiTheme="majorBidi" w:cstheme="majorBidi"/>
                <w:b/>
                <w:bCs/>
                <w:sz w:val="20"/>
                <w:szCs w:val="20"/>
              </w:rPr>
            </w:pPr>
          </w:p>
        </w:tc>
        <w:tc>
          <w:tcPr>
            <w:tcW w:w="1390" w:type="pct"/>
          </w:tcPr>
          <w:p w:rsidR="00781DE8" w:rsidRPr="00C90DDB" w:rsidRDefault="00781DE8" w:rsidP="00432548">
            <w:pPr>
              <w:jc w:val="center"/>
              <w:rPr>
                <w:rFonts w:asciiTheme="majorBidi" w:hAnsiTheme="majorBidi" w:cstheme="majorBidi"/>
                <w:b/>
                <w:bCs/>
                <w:sz w:val="20"/>
                <w:szCs w:val="20"/>
              </w:rPr>
            </w:pPr>
            <w:r w:rsidRPr="00C90DDB">
              <w:rPr>
                <w:rFonts w:asciiTheme="majorBidi" w:hAnsiTheme="majorBidi" w:cstheme="majorBidi"/>
                <w:b/>
                <w:bCs/>
                <w:sz w:val="20"/>
                <w:szCs w:val="20"/>
              </w:rPr>
              <w:t>Section in the Tender/Specification</w:t>
            </w:r>
          </w:p>
        </w:tc>
        <w:tc>
          <w:tcPr>
            <w:tcW w:w="2047" w:type="pct"/>
          </w:tcPr>
          <w:p w:rsidR="00781DE8" w:rsidRPr="00C90DDB" w:rsidRDefault="00781DE8" w:rsidP="00432548">
            <w:pPr>
              <w:jc w:val="center"/>
              <w:rPr>
                <w:rFonts w:asciiTheme="majorBidi" w:hAnsiTheme="majorBidi" w:cstheme="majorBidi"/>
                <w:b/>
                <w:bCs/>
                <w:sz w:val="20"/>
                <w:szCs w:val="20"/>
              </w:rPr>
            </w:pPr>
            <w:r w:rsidRPr="00C90DDB">
              <w:rPr>
                <w:rFonts w:asciiTheme="majorBidi" w:hAnsiTheme="majorBidi" w:cstheme="majorBidi"/>
                <w:b/>
                <w:bCs/>
                <w:sz w:val="20"/>
                <w:szCs w:val="20"/>
              </w:rPr>
              <w:t>Details of question/clarification</w:t>
            </w:r>
          </w:p>
        </w:tc>
        <w:tc>
          <w:tcPr>
            <w:tcW w:w="1303" w:type="pct"/>
          </w:tcPr>
          <w:p w:rsidR="00781DE8" w:rsidRPr="00C90DDB" w:rsidRDefault="00781DE8" w:rsidP="00432548">
            <w:pPr>
              <w:jc w:val="center"/>
              <w:rPr>
                <w:rFonts w:asciiTheme="majorBidi" w:hAnsiTheme="majorBidi" w:cstheme="majorBidi"/>
                <w:b/>
                <w:bCs/>
                <w:sz w:val="20"/>
                <w:szCs w:val="20"/>
              </w:rPr>
            </w:pPr>
          </w:p>
        </w:tc>
      </w:tr>
      <w:tr w:rsidR="00781DE8" w:rsidRPr="00C90DDB" w:rsidTr="00432548">
        <w:tc>
          <w:tcPr>
            <w:tcW w:w="260" w:type="pct"/>
          </w:tcPr>
          <w:p w:rsidR="00781DE8" w:rsidRPr="00C90DDB" w:rsidRDefault="00781DE8" w:rsidP="00781DE8">
            <w:pPr>
              <w:pStyle w:val="ac"/>
              <w:numPr>
                <w:ilvl w:val="0"/>
                <w:numId w:val="24"/>
              </w:numPr>
              <w:ind w:left="456" w:hanging="456"/>
              <w:rPr>
                <w:rFonts w:asciiTheme="majorBidi" w:hAnsiTheme="majorBidi" w:cstheme="majorBidi"/>
                <w:sz w:val="20"/>
                <w:szCs w:val="20"/>
                <w:lang w:val="en-US"/>
              </w:rPr>
            </w:pPr>
          </w:p>
        </w:tc>
        <w:tc>
          <w:tcPr>
            <w:tcW w:w="1390" w:type="pct"/>
          </w:tcPr>
          <w:p w:rsidR="00781DE8" w:rsidRPr="00C90DDB" w:rsidRDefault="00781DE8" w:rsidP="00432548">
            <w:pPr>
              <w:jc w:val="both"/>
              <w:rPr>
                <w:rFonts w:asciiTheme="majorBidi" w:hAnsiTheme="majorBidi" w:cstheme="majorBidi"/>
                <w:sz w:val="20"/>
                <w:szCs w:val="20"/>
              </w:rPr>
            </w:pPr>
            <w:r w:rsidRPr="00C90DDB">
              <w:rPr>
                <w:rFonts w:asciiTheme="majorBidi" w:hAnsiTheme="majorBidi" w:cstheme="majorBidi"/>
                <w:sz w:val="20"/>
                <w:szCs w:val="20"/>
              </w:rPr>
              <w:t>Basket 2 Documents:</w:t>
            </w:r>
          </w:p>
          <w:p w:rsidR="00781DE8" w:rsidRPr="00C90DDB" w:rsidRDefault="00781DE8" w:rsidP="00432548">
            <w:pPr>
              <w:jc w:val="both"/>
              <w:rPr>
                <w:rFonts w:asciiTheme="majorBidi" w:hAnsiTheme="majorBidi" w:cstheme="majorBidi"/>
                <w:sz w:val="20"/>
                <w:szCs w:val="20"/>
              </w:rPr>
            </w:pPr>
            <w:r w:rsidRPr="00C90DDB">
              <w:rPr>
                <w:rFonts w:asciiTheme="majorBidi" w:hAnsiTheme="majorBidi" w:cstheme="majorBidi"/>
                <w:sz w:val="20"/>
                <w:szCs w:val="20"/>
              </w:rPr>
              <w:t>2. Professional Prequalification Conditions</w:t>
            </w:r>
          </w:p>
          <w:p w:rsidR="00781DE8" w:rsidRPr="00C90DDB" w:rsidRDefault="00781DE8" w:rsidP="00432548">
            <w:pPr>
              <w:jc w:val="both"/>
              <w:rPr>
                <w:rFonts w:asciiTheme="majorBidi" w:hAnsiTheme="majorBidi" w:cstheme="majorBidi"/>
                <w:sz w:val="20"/>
                <w:szCs w:val="20"/>
              </w:rPr>
            </w:pPr>
            <w:r w:rsidRPr="00C90DDB">
              <w:rPr>
                <w:rFonts w:asciiTheme="majorBidi" w:hAnsiTheme="majorBidi" w:cstheme="majorBidi"/>
                <w:sz w:val="20"/>
                <w:szCs w:val="20"/>
              </w:rPr>
              <w:t>Evidence of Compliance,</w:t>
            </w:r>
          </w:p>
          <w:p w:rsidR="00781DE8" w:rsidRPr="00C90DDB" w:rsidRDefault="00781DE8" w:rsidP="00432548">
            <w:pPr>
              <w:jc w:val="both"/>
              <w:rPr>
                <w:rFonts w:asciiTheme="majorBidi" w:hAnsiTheme="majorBidi" w:cstheme="majorBidi"/>
                <w:sz w:val="20"/>
                <w:szCs w:val="20"/>
              </w:rPr>
            </w:pPr>
            <w:r w:rsidRPr="00C90DDB">
              <w:rPr>
                <w:rFonts w:asciiTheme="majorBidi" w:hAnsiTheme="majorBidi" w:cstheme="majorBidi"/>
                <w:sz w:val="20"/>
                <w:szCs w:val="20"/>
              </w:rPr>
              <w:t>Page 70</w:t>
            </w:r>
          </w:p>
        </w:tc>
        <w:tc>
          <w:tcPr>
            <w:tcW w:w="2047" w:type="pct"/>
          </w:tcPr>
          <w:p w:rsidR="00781DE8" w:rsidRPr="00C90DDB" w:rsidRDefault="00781DE8" w:rsidP="00432548">
            <w:pPr>
              <w:jc w:val="both"/>
              <w:rPr>
                <w:rFonts w:asciiTheme="majorBidi" w:hAnsiTheme="majorBidi" w:cstheme="majorBidi"/>
                <w:sz w:val="20"/>
                <w:szCs w:val="20"/>
              </w:rPr>
            </w:pPr>
            <w:r w:rsidRPr="00C90DDB">
              <w:rPr>
                <w:rFonts w:asciiTheme="majorBidi" w:hAnsiTheme="majorBidi" w:cstheme="majorBidi"/>
                <w:sz w:val="20"/>
                <w:szCs w:val="20"/>
              </w:rPr>
              <w:t xml:space="preserve">Table format </w:t>
            </w:r>
            <w:proofErr w:type="gramStart"/>
            <w:r w:rsidRPr="00C90DDB">
              <w:rPr>
                <w:rFonts w:asciiTheme="majorBidi" w:hAnsiTheme="majorBidi" w:cstheme="majorBidi"/>
                <w:sz w:val="20"/>
                <w:szCs w:val="20"/>
              </w:rPr>
              <w:t>has been provided</w:t>
            </w:r>
            <w:proofErr w:type="gramEnd"/>
            <w:r w:rsidRPr="00C90DDB">
              <w:rPr>
                <w:rFonts w:asciiTheme="majorBidi" w:hAnsiTheme="majorBidi" w:cstheme="majorBidi"/>
                <w:sz w:val="20"/>
                <w:szCs w:val="20"/>
              </w:rPr>
              <w:t xml:space="preserve"> for the experience of each expert category, requesting a great level of detail. Does this table need to </w:t>
            </w:r>
            <w:proofErr w:type="gramStart"/>
            <w:r w:rsidRPr="00C90DDB">
              <w:rPr>
                <w:rFonts w:asciiTheme="majorBidi" w:hAnsiTheme="majorBidi" w:cstheme="majorBidi"/>
                <w:sz w:val="20"/>
                <w:szCs w:val="20"/>
              </w:rPr>
              <w:t>be attached</w:t>
            </w:r>
            <w:proofErr w:type="gramEnd"/>
            <w:r w:rsidRPr="00C90DDB">
              <w:rPr>
                <w:rFonts w:asciiTheme="majorBidi" w:hAnsiTheme="majorBidi" w:cstheme="majorBidi"/>
                <w:sz w:val="20"/>
                <w:szCs w:val="20"/>
              </w:rPr>
              <w:t xml:space="preserve"> for each CV? It would mostly be the repeat of the information in the CV.</w:t>
            </w:r>
          </w:p>
        </w:tc>
        <w:tc>
          <w:tcPr>
            <w:tcW w:w="1303" w:type="pct"/>
          </w:tcPr>
          <w:p w:rsidR="00781DE8" w:rsidRPr="00C90DDB" w:rsidRDefault="00781DE8" w:rsidP="00432548">
            <w:pPr>
              <w:pStyle w:val="ac"/>
              <w:spacing w:before="240"/>
              <w:ind w:left="426" w:hanging="392"/>
              <w:contextualSpacing w:val="0"/>
              <w:jc w:val="both"/>
              <w:rPr>
                <w:rFonts w:asciiTheme="majorBidi" w:hAnsiTheme="majorBidi" w:cstheme="majorBidi"/>
                <w:sz w:val="20"/>
                <w:szCs w:val="20"/>
                <w:lang w:val="en-GB"/>
              </w:rPr>
            </w:pPr>
            <w:r w:rsidRPr="00C90DDB">
              <w:rPr>
                <w:rFonts w:asciiTheme="majorBidi" w:hAnsiTheme="majorBidi" w:cstheme="majorBidi"/>
                <w:sz w:val="20"/>
                <w:szCs w:val="20"/>
                <w:lang w:val="en-GB"/>
              </w:rPr>
              <w:t>See 2</w:t>
            </w:r>
            <w:proofErr w:type="gramStart"/>
            <w:r w:rsidRPr="00C90DDB">
              <w:rPr>
                <w:rFonts w:asciiTheme="majorBidi" w:hAnsiTheme="majorBidi" w:cstheme="majorBidi"/>
                <w:sz w:val="20"/>
                <w:szCs w:val="20"/>
                <w:lang w:val="en-GB"/>
              </w:rPr>
              <w:t>,f</w:t>
            </w:r>
            <w:proofErr w:type="gramEnd"/>
            <w:r w:rsidRPr="00C90DDB">
              <w:rPr>
                <w:rFonts w:asciiTheme="majorBidi" w:hAnsiTheme="majorBidi" w:cstheme="majorBidi"/>
                <w:sz w:val="20"/>
                <w:szCs w:val="20"/>
                <w:lang w:val="en-GB"/>
              </w:rPr>
              <w:t xml:space="preserve">. </w:t>
            </w:r>
          </w:p>
          <w:p w:rsidR="00781DE8" w:rsidRPr="00C90DDB" w:rsidRDefault="00781DE8" w:rsidP="00432548">
            <w:pPr>
              <w:jc w:val="both"/>
              <w:rPr>
                <w:rFonts w:asciiTheme="majorBidi" w:hAnsiTheme="majorBidi" w:cstheme="majorBidi"/>
                <w:sz w:val="20"/>
                <w:szCs w:val="20"/>
              </w:rPr>
            </w:pPr>
          </w:p>
        </w:tc>
      </w:tr>
      <w:tr w:rsidR="00781DE8" w:rsidRPr="00C90DDB" w:rsidTr="00432548">
        <w:tc>
          <w:tcPr>
            <w:tcW w:w="260" w:type="pct"/>
          </w:tcPr>
          <w:p w:rsidR="00781DE8" w:rsidRPr="00C90DDB" w:rsidRDefault="00781DE8" w:rsidP="00781DE8">
            <w:pPr>
              <w:pStyle w:val="ac"/>
              <w:numPr>
                <w:ilvl w:val="0"/>
                <w:numId w:val="24"/>
              </w:numPr>
              <w:ind w:left="456" w:hanging="456"/>
              <w:jc w:val="center"/>
              <w:rPr>
                <w:rFonts w:asciiTheme="majorBidi" w:hAnsiTheme="majorBidi" w:cstheme="majorBidi"/>
                <w:sz w:val="20"/>
                <w:szCs w:val="20"/>
                <w:lang w:val="en-US"/>
              </w:rPr>
            </w:pPr>
          </w:p>
        </w:tc>
        <w:tc>
          <w:tcPr>
            <w:tcW w:w="1390" w:type="pct"/>
          </w:tcPr>
          <w:p w:rsidR="00781DE8" w:rsidRPr="00C90DDB" w:rsidRDefault="00781DE8" w:rsidP="00432548">
            <w:pPr>
              <w:jc w:val="both"/>
              <w:rPr>
                <w:rFonts w:asciiTheme="majorBidi" w:hAnsiTheme="majorBidi" w:cstheme="majorBidi"/>
                <w:sz w:val="20"/>
                <w:szCs w:val="20"/>
              </w:rPr>
            </w:pPr>
            <w:r w:rsidRPr="00C90DDB">
              <w:rPr>
                <w:rFonts w:asciiTheme="majorBidi" w:hAnsiTheme="majorBidi" w:cstheme="majorBidi"/>
                <w:sz w:val="20"/>
                <w:szCs w:val="20"/>
              </w:rPr>
              <w:t>Basket 2 Documents:</w:t>
            </w:r>
          </w:p>
          <w:p w:rsidR="00781DE8" w:rsidRPr="00C90DDB" w:rsidRDefault="00781DE8" w:rsidP="00432548">
            <w:pPr>
              <w:jc w:val="both"/>
              <w:rPr>
                <w:rFonts w:asciiTheme="majorBidi" w:hAnsiTheme="majorBidi" w:cstheme="majorBidi"/>
                <w:sz w:val="20"/>
                <w:szCs w:val="20"/>
              </w:rPr>
            </w:pPr>
            <w:r w:rsidRPr="00C90DDB">
              <w:rPr>
                <w:rFonts w:asciiTheme="majorBidi" w:hAnsiTheme="majorBidi" w:cstheme="majorBidi"/>
                <w:sz w:val="20"/>
                <w:szCs w:val="20"/>
              </w:rPr>
              <w:t>2. Professional Prequalification Conditions</w:t>
            </w:r>
          </w:p>
          <w:p w:rsidR="00781DE8" w:rsidRPr="00C90DDB" w:rsidRDefault="00781DE8" w:rsidP="00432548">
            <w:pPr>
              <w:jc w:val="both"/>
              <w:rPr>
                <w:rFonts w:asciiTheme="majorBidi" w:hAnsiTheme="majorBidi" w:cstheme="majorBidi"/>
                <w:sz w:val="20"/>
                <w:szCs w:val="20"/>
              </w:rPr>
            </w:pPr>
            <w:r w:rsidRPr="00C90DDB">
              <w:rPr>
                <w:rFonts w:asciiTheme="majorBidi" w:hAnsiTheme="majorBidi" w:cstheme="majorBidi"/>
                <w:sz w:val="20"/>
                <w:szCs w:val="20"/>
              </w:rPr>
              <w:t>2) Senior Experts Team,</w:t>
            </w:r>
          </w:p>
          <w:p w:rsidR="00781DE8" w:rsidRPr="00C90DDB" w:rsidRDefault="00781DE8" w:rsidP="00432548">
            <w:pPr>
              <w:jc w:val="both"/>
              <w:rPr>
                <w:rFonts w:asciiTheme="majorBidi" w:hAnsiTheme="majorBidi" w:cstheme="majorBidi"/>
                <w:sz w:val="20"/>
                <w:szCs w:val="20"/>
              </w:rPr>
            </w:pPr>
            <w:r w:rsidRPr="00C90DDB">
              <w:rPr>
                <w:rFonts w:asciiTheme="majorBidi" w:hAnsiTheme="majorBidi" w:cstheme="majorBidi"/>
                <w:sz w:val="20"/>
                <w:szCs w:val="20"/>
              </w:rPr>
              <w:t>Page 69</w:t>
            </w:r>
          </w:p>
          <w:p w:rsidR="00781DE8" w:rsidRPr="00C90DDB" w:rsidRDefault="00781DE8" w:rsidP="00432548">
            <w:pPr>
              <w:jc w:val="both"/>
              <w:rPr>
                <w:rFonts w:asciiTheme="majorBidi" w:hAnsiTheme="majorBidi" w:cstheme="majorBidi"/>
                <w:sz w:val="20"/>
                <w:szCs w:val="20"/>
              </w:rPr>
            </w:pPr>
          </w:p>
          <w:p w:rsidR="00781DE8" w:rsidRPr="00C90DDB" w:rsidRDefault="00781DE8" w:rsidP="00432548">
            <w:pPr>
              <w:jc w:val="both"/>
              <w:rPr>
                <w:rFonts w:asciiTheme="majorBidi" w:hAnsiTheme="majorBidi" w:cstheme="majorBidi"/>
                <w:sz w:val="20"/>
                <w:szCs w:val="20"/>
              </w:rPr>
            </w:pPr>
            <w:r w:rsidRPr="00C90DDB">
              <w:rPr>
                <w:rFonts w:asciiTheme="majorBidi" w:hAnsiTheme="majorBidi" w:cstheme="majorBidi"/>
                <w:sz w:val="20"/>
                <w:szCs w:val="20"/>
              </w:rPr>
              <w:t>AND</w:t>
            </w:r>
          </w:p>
          <w:p w:rsidR="00781DE8" w:rsidRPr="00C90DDB" w:rsidRDefault="00781DE8" w:rsidP="00432548">
            <w:pPr>
              <w:jc w:val="both"/>
              <w:rPr>
                <w:rFonts w:asciiTheme="majorBidi" w:hAnsiTheme="majorBidi" w:cstheme="majorBidi"/>
                <w:sz w:val="20"/>
                <w:szCs w:val="20"/>
              </w:rPr>
            </w:pPr>
          </w:p>
          <w:p w:rsidR="00781DE8" w:rsidRPr="00C90DDB" w:rsidRDefault="00781DE8" w:rsidP="00432548">
            <w:pPr>
              <w:jc w:val="both"/>
              <w:rPr>
                <w:rFonts w:asciiTheme="majorBidi" w:hAnsiTheme="majorBidi" w:cstheme="majorBidi"/>
                <w:sz w:val="20"/>
                <w:szCs w:val="20"/>
              </w:rPr>
            </w:pPr>
            <w:r w:rsidRPr="00C90DDB">
              <w:rPr>
                <w:rFonts w:asciiTheme="majorBidi" w:hAnsiTheme="majorBidi" w:cstheme="majorBidi"/>
                <w:sz w:val="20"/>
                <w:szCs w:val="20"/>
              </w:rPr>
              <w:t>8. Criteria and process of choosing the winner,</w:t>
            </w:r>
          </w:p>
          <w:p w:rsidR="00781DE8" w:rsidRPr="00C90DDB" w:rsidRDefault="00781DE8" w:rsidP="00432548">
            <w:pPr>
              <w:jc w:val="both"/>
              <w:rPr>
                <w:rFonts w:asciiTheme="majorBidi" w:hAnsiTheme="majorBidi" w:cstheme="majorBidi"/>
                <w:sz w:val="20"/>
                <w:szCs w:val="20"/>
              </w:rPr>
            </w:pPr>
            <w:r w:rsidRPr="00C90DDB">
              <w:rPr>
                <w:rFonts w:asciiTheme="majorBidi" w:hAnsiTheme="majorBidi" w:cstheme="majorBidi"/>
                <w:sz w:val="20"/>
                <w:szCs w:val="20"/>
              </w:rPr>
              <w:t>Stage 2 – examination of the Quality of the Proposal,</w:t>
            </w:r>
          </w:p>
          <w:p w:rsidR="00781DE8" w:rsidRPr="00C90DDB" w:rsidRDefault="00781DE8" w:rsidP="00432548">
            <w:pPr>
              <w:jc w:val="both"/>
              <w:rPr>
                <w:rFonts w:asciiTheme="majorBidi" w:hAnsiTheme="majorBidi" w:cstheme="majorBidi"/>
                <w:sz w:val="20"/>
                <w:szCs w:val="20"/>
              </w:rPr>
            </w:pPr>
            <w:r w:rsidRPr="00C90DDB">
              <w:rPr>
                <w:rFonts w:asciiTheme="majorBidi" w:hAnsiTheme="majorBidi" w:cstheme="majorBidi"/>
                <w:sz w:val="20"/>
                <w:szCs w:val="20"/>
              </w:rPr>
              <w:t>Parameter table,</w:t>
            </w:r>
          </w:p>
          <w:p w:rsidR="00781DE8" w:rsidRPr="00C90DDB" w:rsidRDefault="00781DE8" w:rsidP="00432548">
            <w:pPr>
              <w:jc w:val="both"/>
              <w:rPr>
                <w:rFonts w:asciiTheme="majorBidi" w:hAnsiTheme="majorBidi" w:cstheme="majorBidi"/>
                <w:sz w:val="20"/>
                <w:szCs w:val="20"/>
              </w:rPr>
            </w:pPr>
            <w:r w:rsidRPr="00C90DDB">
              <w:rPr>
                <w:rFonts w:asciiTheme="majorBidi" w:hAnsiTheme="majorBidi" w:cstheme="majorBidi"/>
                <w:sz w:val="20"/>
                <w:szCs w:val="20"/>
              </w:rPr>
              <w:t>Page 77</w:t>
            </w:r>
          </w:p>
        </w:tc>
        <w:tc>
          <w:tcPr>
            <w:tcW w:w="2047" w:type="pct"/>
          </w:tcPr>
          <w:p w:rsidR="00781DE8" w:rsidRPr="00C90DDB" w:rsidRDefault="00781DE8" w:rsidP="00432548">
            <w:pPr>
              <w:jc w:val="both"/>
              <w:rPr>
                <w:rFonts w:asciiTheme="majorBidi" w:hAnsiTheme="majorBidi" w:cstheme="majorBidi"/>
                <w:sz w:val="20"/>
                <w:szCs w:val="20"/>
              </w:rPr>
            </w:pPr>
            <w:r w:rsidRPr="00C90DDB">
              <w:rPr>
                <w:rFonts w:asciiTheme="majorBidi" w:hAnsiTheme="majorBidi" w:cstheme="majorBidi"/>
                <w:sz w:val="20"/>
                <w:szCs w:val="20"/>
              </w:rPr>
              <w:t>On page 69 it is stated that the “Senior international experts team must include at least 5 experts…”, while in the scoring table on page 77 for Senior Experts it is stated that “1 expert in each of the 8 disciplines=7 points” and “More than 1 expert in each of the disciplines=10 points”</w:t>
            </w:r>
          </w:p>
          <w:p w:rsidR="00781DE8" w:rsidRPr="00C90DDB" w:rsidRDefault="00781DE8" w:rsidP="00781DE8">
            <w:pPr>
              <w:pStyle w:val="ac"/>
              <w:numPr>
                <w:ilvl w:val="0"/>
                <w:numId w:val="10"/>
              </w:numPr>
              <w:overflowPunct w:val="0"/>
              <w:autoSpaceDE w:val="0"/>
              <w:autoSpaceDN w:val="0"/>
              <w:adjustRightInd w:val="0"/>
              <w:spacing w:before="120"/>
              <w:ind w:left="714" w:hanging="357"/>
              <w:jc w:val="both"/>
              <w:textAlignment w:val="baseline"/>
              <w:rPr>
                <w:rFonts w:asciiTheme="majorBidi" w:hAnsiTheme="majorBidi" w:cstheme="majorBidi"/>
                <w:sz w:val="20"/>
                <w:szCs w:val="20"/>
              </w:rPr>
            </w:pPr>
            <w:r w:rsidRPr="00C90DDB">
              <w:rPr>
                <w:rFonts w:asciiTheme="majorBidi" w:hAnsiTheme="majorBidi" w:cstheme="majorBidi"/>
                <w:sz w:val="20"/>
                <w:szCs w:val="20"/>
              </w:rPr>
              <w:t>Please confirm the score for having the minimum team of 5 experts</w:t>
            </w:r>
          </w:p>
          <w:p w:rsidR="00781DE8" w:rsidRPr="00C90DDB" w:rsidRDefault="00781DE8" w:rsidP="00432548">
            <w:pPr>
              <w:jc w:val="both"/>
              <w:rPr>
                <w:rFonts w:asciiTheme="majorBidi" w:hAnsiTheme="majorBidi" w:cstheme="majorBidi"/>
                <w:sz w:val="20"/>
                <w:szCs w:val="20"/>
              </w:rPr>
            </w:pPr>
            <w:r w:rsidRPr="00C90DDB">
              <w:rPr>
                <w:rFonts w:asciiTheme="majorBidi" w:hAnsiTheme="majorBidi" w:cstheme="majorBidi"/>
                <w:sz w:val="20"/>
                <w:szCs w:val="20"/>
              </w:rPr>
              <w:t>Please confirm if “more than 1 expert in each of the disciplines” refers to 5 or 8 disciplines.</w:t>
            </w:r>
          </w:p>
        </w:tc>
        <w:tc>
          <w:tcPr>
            <w:tcW w:w="1303" w:type="pct"/>
          </w:tcPr>
          <w:p w:rsidR="00781DE8" w:rsidRPr="00C90DDB" w:rsidRDefault="00781DE8" w:rsidP="00432548">
            <w:pPr>
              <w:rPr>
                <w:rFonts w:asciiTheme="majorBidi" w:hAnsiTheme="majorBidi" w:cstheme="majorBidi"/>
                <w:sz w:val="20"/>
                <w:szCs w:val="20"/>
                <w:rtl/>
              </w:rPr>
            </w:pPr>
            <w:r w:rsidRPr="00C90DDB">
              <w:rPr>
                <w:rFonts w:asciiTheme="majorBidi" w:hAnsiTheme="majorBidi" w:cstheme="majorBidi"/>
                <w:sz w:val="20"/>
                <w:szCs w:val="20"/>
              </w:rPr>
              <w:t>See item 8, the table 3 “Quality score” on the page 77</w:t>
            </w:r>
          </w:p>
          <w:p w:rsidR="00781DE8" w:rsidRPr="00C90DDB" w:rsidRDefault="00781DE8" w:rsidP="00432548">
            <w:pPr>
              <w:jc w:val="both"/>
              <w:rPr>
                <w:rFonts w:asciiTheme="majorBidi" w:hAnsiTheme="majorBidi" w:cstheme="majorBidi"/>
                <w:sz w:val="20"/>
                <w:szCs w:val="20"/>
              </w:rPr>
            </w:pPr>
          </w:p>
        </w:tc>
      </w:tr>
    </w:tbl>
    <w:p w:rsidR="00781DE8" w:rsidRPr="00C90DDB" w:rsidRDefault="00781DE8" w:rsidP="00781DE8">
      <w:pPr>
        <w:rPr>
          <w:rFonts w:asciiTheme="majorBidi" w:hAnsiTheme="majorBidi" w:cstheme="majorBidi"/>
          <w:sz w:val="20"/>
          <w:szCs w:val="20"/>
        </w:rPr>
      </w:pPr>
    </w:p>
    <w:p w:rsidR="00781DE8" w:rsidRPr="005538C3" w:rsidRDefault="00781DE8" w:rsidP="00781DE8">
      <w:pPr>
        <w:rPr>
          <w:rFonts w:ascii="David" w:hAnsi="David" w:cs="David"/>
          <w:sz w:val="24"/>
          <w:szCs w:val="24"/>
          <w:rtl/>
        </w:rPr>
      </w:pPr>
    </w:p>
    <w:p w:rsidR="00771D19" w:rsidRDefault="00771D19"/>
    <w:sectPr w:rsidR="00771D19" w:rsidSect="005538C3">
      <w:pgSz w:w="16838" w:h="11906" w:orient="landscape"/>
      <w:pgMar w:top="1276" w:right="1440" w:bottom="1274"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70D3" w:rsidRDefault="002F70D3" w:rsidP="00781DE8">
      <w:pPr>
        <w:spacing w:after="0" w:line="240" w:lineRule="auto"/>
      </w:pPr>
      <w:r>
        <w:separator/>
      </w:r>
    </w:p>
  </w:endnote>
  <w:endnote w:type="continuationSeparator" w:id="0">
    <w:p w:rsidR="002F70D3" w:rsidRDefault="002F70D3" w:rsidP="00781D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70D3" w:rsidRDefault="002F70D3" w:rsidP="00781DE8">
      <w:pPr>
        <w:spacing w:after="0" w:line="240" w:lineRule="auto"/>
      </w:pPr>
      <w:r>
        <w:separator/>
      </w:r>
    </w:p>
  </w:footnote>
  <w:footnote w:type="continuationSeparator" w:id="0">
    <w:p w:rsidR="002F70D3" w:rsidRDefault="002F70D3" w:rsidP="00781DE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510C" w:rsidRDefault="002F70D3" w:rsidP="00782F79">
    <w:pPr>
      <w:pStyle w:val="a3"/>
      <w:spacing w:line="276" w:lineRule="auto"/>
      <w:jc w:val="center"/>
      <w:rPr>
        <w:rFonts w:ascii="David" w:hAnsi="David" w:cs="David"/>
        <w:b/>
        <w:bCs/>
        <w:szCs w:val="32"/>
      </w:rPr>
    </w:pPr>
    <w:r>
      <w:rPr>
        <w:rFonts w:ascii="David" w:hAnsi="David" w:cs="David"/>
        <w:b/>
        <w:bCs/>
        <w:szCs w:val="32"/>
        <w:rtl/>
      </w:rPr>
      <w:t>משרד האנרגיה</w:t>
    </w:r>
  </w:p>
  <w:p w:rsidR="00F4510C" w:rsidRPr="008976A4" w:rsidRDefault="002F70D3" w:rsidP="00782F79">
    <w:pPr>
      <w:tabs>
        <w:tab w:val="left" w:pos="5651"/>
      </w:tabs>
      <w:spacing w:line="360" w:lineRule="auto"/>
      <w:ind w:left="-57"/>
      <w:rPr>
        <w:rFonts w:ascii="David" w:hAnsi="David" w:cs="David"/>
        <w:rtl/>
      </w:rPr>
    </w:pPr>
    <w:r w:rsidRPr="008976A4">
      <w:rPr>
        <w:rFonts w:ascii="David" w:hAnsi="David" w:cs="David"/>
        <w:rtl/>
      </w:rPr>
      <w:tab/>
    </w:r>
    <w:r w:rsidRPr="008976A4">
      <w:rPr>
        <w:rFonts w:ascii="David" w:hAnsi="David" w:cs="David"/>
        <w:rtl/>
      </w:rPr>
      <w:tab/>
    </w:r>
  </w:p>
  <w:p w:rsidR="00F4510C" w:rsidRPr="008976A4" w:rsidRDefault="002F70D3">
    <w:pPr>
      <w:pStyle w:val="a3"/>
      <w:rPr>
        <w:rFonts w:ascii="David" w:hAnsi="David" w:cs="David" w:hint="c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7C7CB6"/>
    <w:multiLevelType w:val="hybridMultilevel"/>
    <w:tmpl w:val="5C2EC966"/>
    <w:lvl w:ilvl="0" w:tplc="04180017">
      <w:start w:val="1"/>
      <w:numFmt w:val="lowerLetter"/>
      <w:lvlText w:val="%1)"/>
      <w:lvlJc w:val="left"/>
      <w:pPr>
        <w:ind w:left="502" w:hanging="360"/>
      </w:pPr>
      <w:rPr>
        <w:rFonts w:hint="default"/>
      </w:rPr>
    </w:lvl>
    <w:lvl w:ilvl="1" w:tplc="04180019" w:tentative="1">
      <w:start w:val="1"/>
      <w:numFmt w:val="lowerLetter"/>
      <w:lvlText w:val="%2."/>
      <w:lvlJc w:val="left"/>
      <w:pPr>
        <w:ind w:left="1222" w:hanging="360"/>
      </w:pPr>
    </w:lvl>
    <w:lvl w:ilvl="2" w:tplc="0418001B" w:tentative="1">
      <w:start w:val="1"/>
      <w:numFmt w:val="lowerRoman"/>
      <w:lvlText w:val="%3."/>
      <w:lvlJc w:val="right"/>
      <w:pPr>
        <w:ind w:left="1942" w:hanging="180"/>
      </w:pPr>
    </w:lvl>
    <w:lvl w:ilvl="3" w:tplc="0418000F" w:tentative="1">
      <w:start w:val="1"/>
      <w:numFmt w:val="decimal"/>
      <w:lvlText w:val="%4."/>
      <w:lvlJc w:val="left"/>
      <w:pPr>
        <w:ind w:left="2662" w:hanging="360"/>
      </w:pPr>
    </w:lvl>
    <w:lvl w:ilvl="4" w:tplc="04180019" w:tentative="1">
      <w:start w:val="1"/>
      <w:numFmt w:val="lowerLetter"/>
      <w:lvlText w:val="%5."/>
      <w:lvlJc w:val="left"/>
      <w:pPr>
        <w:ind w:left="3382" w:hanging="360"/>
      </w:pPr>
    </w:lvl>
    <w:lvl w:ilvl="5" w:tplc="0418001B" w:tentative="1">
      <w:start w:val="1"/>
      <w:numFmt w:val="lowerRoman"/>
      <w:lvlText w:val="%6."/>
      <w:lvlJc w:val="right"/>
      <w:pPr>
        <w:ind w:left="4102" w:hanging="180"/>
      </w:pPr>
    </w:lvl>
    <w:lvl w:ilvl="6" w:tplc="0418000F" w:tentative="1">
      <w:start w:val="1"/>
      <w:numFmt w:val="decimal"/>
      <w:lvlText w:val="%7."/>
      <w:lvlJc w:val="left"/>
      <w:pPr>
        <w:ind w:left="4822" w:hanging="360"/>
      </w:pPr>
    </w:lvl>
    <w:lvl w:ilvl="7" w:tplc="04180019" w:tentative="1">
      <w:start w:val="1"/>
      <w:numFmt w:val="lowerLetter"/>
      <w:lvlText w:val="%8."/>
      <w:lvlJc w:val="left"/>
      <w:pPr>
        <w:ind w:left="5542" w:hanging="360"/>
      </w:pPr>
    </w:lvl>
    <w:lvl w:ilvl="8" w:tplc="0418001B" w:tentative="1">
      <w:start w:val="1"/>
      <w:numFmt w:val="lowerRoman"/>
      <w:lvlText w:val="%9."/>
      <w:lvlJc w:val="right"/>
      <w:pPr>
        <w:ind w:left="6262" w:hanging="180"/>
      </w:pPr>
    </w:lvl>
  </w:abstractNum>
  <w:abstractNum w:abstractNumId="1" w15:restartNumberingAfterBreak="0">
    <w:nsid w:val="051B07FB"/>
    <w:multiLevelType w:val="hybridMultilevel"/>
    <w:tmpl w:val="AFB8B188"/>
    <w:lvl w:ilvl="0" w:tplc="0409000F">
      <w:start w:val="1"/>
      <w:numFmt w:val="decimal"/>
      <w:lvlText w:val="%1."/>
      <w:lvlJc w:val="left"/>
      <w:pPr>
        <w:ind w:left="833" w:hanging="360"/>
      </w:pPr>
    </w:lvl>
    <w:lvl w:ilvl="1" w:tplc="04090019" w:tentative="1">
      <w:start w:val="1"/>
      <w:numFmt w:val="lowerLetter"/>
      <w:lvlText w:val="%2."/>
      <w:lvlJc w:val="left"/>
      <w:pPr>
        <w:ind w:left="1553" w:hanging="360"/>
      </w:pPr>
    </w:lvl>
    <w:lvl w:ilvl="2" w:tplc="0409001B" w:tentative="1">
      <w:start w:val="1"/>
      <w:numFmt w:val="lowerRoman"/>
      <w:lvlText w:val="%3."/>
      <w:lvlJc w:val="right"/>
      <w:pPr>
        <w:ind w:left="2273" w:hanging="180"/>
      </w:pPr>
    </w:lvl>
    <w:lvl w:ilvl="3" w:tplc="0409000F" w:tentative="1">
      <w:start w:val="1"/>
      <w:numFmt w:val="decimal"/>
      <w:lvlText w:val="%4."/>
      <w:lvlJc w:val="left"/>
      <w:pPr>
        <w:ind w:left="2993" w:hanging="360"/>
      </w:pPr>
    </w:lvl>
    <w:lvl w:ilvl="4" w:tplc="04090019" w:tentative="1">
      <w:start w:val="1"/>
      <w:numFmt w:val="lowerLetter"/>
      <w:lvlText w:val="%5."/>
      <w:lvlJc w:val="left"/>
      <w:pPr>
        <w:ind w:left="3713" w:hanging="360"/>
      </w:pPr>
    </w:lvl>
    <w:lvl w:ilvl="5" w:tplc="0409001B" w:tentative="1">
      <w:start w:val="1"/>
      <w:numFmt w:val="lowerRoman"/>
      <w:lvlText w:val="%6."/>
      <w:lvlJc w:val="right"/>
      <w:pPr>
        <w:ind w:left="4433" w:hanging="180"/>
      </w:pPr>
    </w:lvl>
    <w:lvl w:ilvl="6" w:tplc="0409000F" w:tentative="1">
      <w:start w:val="1"/>
      <w:numFmt w:val="decimal"/>
      <w:lvlText w:val="%7."/>
      <w:lvlJc w:val="left"/>
      <w:pPr>
        <w:ind w:left="5153" w:hanging="360"/>
      </w:pPr>
    </w:lvl>
    <w:lvl w:ilvl="7" w:tplc="04090019" w:tentative="1">
      <w:start w:val="1"/>
      <w:numFmt w:val="lowerLetter"/>
      <w:lvlText w:val="%8."/>
      <w:lvlJc w:val="left"/>
      <w:pPr>
        <w:ind w:left="5873" w:hanging="360"/>
      </w:pPr>
    </w:lvl>
    <w:lvl w:ilvl="8" w:tplc="0409001B" w:tentative="1">
      <w:start w:val="1"/>
      <w:numFmt w:val="lowerRoman"/>
      <w:lvlText w:val="%9."/>
      <w:lvlJc w:val="right"/>
      <w:pPr>
        <w:ind w:left="6593" w:hanging="180"/>
      </w:pPr>
    </w:lvl>
  </w:abstractNum>
  <w:abstractNum w:abstractNumId="2" w15:restartNumberingAfterBreak="0">
    <w:nsid w:val="0EC01DB9"/>
    <w:multiLevelType w:val="hybridMultilevel"/>
    <w:tmpl w:val="08C859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5A7977"/>
    <w:multiLevelType w:val="hybridMultilevel"/>
    <w:tmpl w:val="6BEE13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1E250C"/>
    <w:multiLevelType w:val="hybridMultilevel"/>
    <w:tmpl w:val="E8024596"/>
    <w:lvl w:ilvl="0" w:tplc="0409000F">
      <w:start w:val="1"/>
      <w:numFmt w:val="decimal"/>
      <w:lvlText w:val="%1."/>
      <w:lvlJc w:val="left"/>
      <w:pPr>
        <w:ind w:left="360" w:hanging="360"/>
      </w:pPr>
      <w:rPr>
        <w:rFonts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5" w15:restartNumberingAfterBreak="0">
    <w:nsid w:val="1E305934"/>
    <w:multiLevelType w:val="hybridMultilevel"/>
    <w:tmpl w:val="3AA41F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DE7F2C"/>
    <w:multiLevelType w:val="hybridMultilevel"/>
    <w:tmpl w:val="A8BA97E6"/>
    <w:lvl w:ilvl="0" w:tplc="80F493EE">
      <w:numFmt w:val="bullet"/>
      <w:lvlText w:val="-"/>
      <w:lvlJc w:val="left"/>
      <w:pPr>
        <w:ind w:left="720" w:hanging="360"/>
      </w:pPr>
      <w:rPr>
        <w:rFonts w:ascii="Arial" w:eastAsia="MS Mincho"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2B620AFA"/>
    <w:multiLevelType w:val="hybridMultilevel"/>
    <w:tmpl w:val="97C01F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3D6899"/>
    <w:multiLevelType w:val="hybridMultilevel"/>
    <w:tmpl w:val="AFB8B188"/>
    <w:lvl w:ilvl="0" w:tplc="0409000F">
      <w:start w:val="1"/>
      <w:numFmt w:val="decimal"/>
      <w:lvlText w:val="%1."/>
      <w:lvlJc w:val="left"/>
      <w:pPr>
        <w:ind w:left="833" w:hanging="360"/>
      </w:pPr>
    </w:lvl>
    <w:lvl w:ilvl="1" w:tplc="04090019" w:tentative="1">
      <w:start w:val="1"/>
      <w:numFmt w:val="lowerLetter"/>
      <w:lvlText w:val="%2."/>
      <w:lvlJc w:val="left"/>
      <w:pPr>
        <w:ind w:left="1553" w:hanging="360"/>
      </w:pPr>
    </w:lvl>
    <w:lvl w:ilvl="2" w:tplc="0409001B" w:tentative="1">
      <w:start w:val="1"/>
      <w:numFmt w:val="lowerRoman"/>
      <w:lvlText w:val="%3."/>
      <w:lvlJc w:val="right"/>
      <w:pPr>
        <w:ind w:left="2273" w:hanging="180"/>
      </w:pPr>
    </w:lvl>
    <w:lvl w:ilvl="3" w:tplc="0409000F" w:tentative="1">
      <w:start w:val="1"/>
      <w:numFmt w:val="decimal"/>
      <w:lvlText w:val="%4."/>
      <w:lvlJc w:val="left"/>
      <w:pPr>
        <w:ind w:left="2993" w:hanging="360"/>
      </w:pPr>
    </w:lvl>
    <w:lvl w:ilvl="4" w:tplc="04090019" w:tentative="1">
      <w:start w:val="1"/>
      <w:numFmt w:val="lowerLetter"/>
      <w:lvlText w:val="%5."/>
      <w:lvlJc w:val="left"/>
      <w:pPr>
        <w:ind w:left="3713" w:hanging="360"/>
      </w:pPr>
    </w:lvl>
    <w:lvl w:ilvl="5" w:tplc="0409001B" w:tentative="1">
      <w:start w:val="1"/>
      <w:numFmt w:val="lowerRoman"/>
      <w:lvlText w:val="%6."/>
      <w:lvlJc w:val="right"/>
      <w:pPr>
        <w:ind w:left="4433" w:hanging="180"/>
      </w:pPr>
    </w:lvl>
    <w:lvl w:ilvl="6" w:tplc="0409000F" w:tentative="1">
      <w:start w:val="1"/>
      <w:numFmt w:val="decimal"/>
      <w:lvlText w:val="%7."/>
      <w:lvlJc w:val="left"/>
      <w:pPr>
        <w:ind w:left="5153" w:hanging="360"/>
      </w:pPr>
    </w:lvl>
    <w:lvl w:ilvl="7" w:tplc="04090019" w:tentative="1">
      <w:start w:val="1"/>
      <w:numFmt w:val="lowerLetter"/>
      <w:lvlText w:val="%8."/>
      <w:lvlJc w:val="left"/>
      <w:pPr>
        <w:ind w:left="5873" w:hanging="360"/>
      </w:pPr>
    </w:lvl>
    <w:lvl w:ilvl="8" w:tplc="0409001B" w:tentative="1">
      <w:start w:val="1"/>
      <w:numFmt w:val="lowerRoman"/>
      <w:lvlText w:val="%9."/>
      <w:lvlJc w:val="right"/>
      <w:pPr>
        <w:ind w:left="6593" w:hanging="180"/>
      </w:pPr>
    </w:lvl>
  </w:abstractNum>
  <w:abstractNum w:abstractNumId="9" w15:restartNumberingAfterBreak="0">
    <w:nsid w:val="2C64311C"/>
    <w:multiLevelType w:val="hybridMultilevel"/>
    <w:tmpl w:val="02EA1F2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3A50835"/>
    <w:multiLevelType w:val="hybridMultilevel"/>
    <w:tmpl w:val="FD507A9A"/>
    <w:lvl w:ilvl="0" w:tplc="0409000F">
      <w:start w:val="1"/>
      <w:numFmt w:val="decimal"/>
      <w:lvlText w:val="%1."/>
      <w:lvlJc w:val="left"/>
      <w:pPr>
        <w:ind w:left="360" w:hanging="360"/>
      </w:pPr>
      <w:rPr>
        <w:rFont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34A6711B"/>
    <w:multiLevelType w:val="hybridMultilevel"/>
    <w:tmpl w:val="E422A05E"/>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4DB7328"/>
    <w:multiLevelType w:val="hybridMultilevel"/>
    <w:tmpl w:val="9EDE3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6F20ECA"/>
    <w:multiLevelType w:val="hybridMultilevel"/>
    <w:tmpl w:val="93605D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8A97CFF"/>
    <w:multiLevelType w:val="hybridMultilevel"/>
    <w:tmpl w:val="4B50BCFA"/>
    <w:lvl w:ilvl="0" w:tplc="0409000F">
      <w:start w:val="1"/>
      <w:numFmt w:val="decimal"/>
      <w:lvlText w:val="%1."/>
      <w:lvlJc w:val="left"/>
      <w:pPr>
        <w:ind w:left="360" w:hanging="360"/>
      </w:pPr>
      <w:rPr>
        <w:rFont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5" w15:restartNumberingAfterBreak="0">
    <w:nsid w:val="3AFB5C12"/>
    <w:multiLevelType w:val="hybridMultilevel"/>
    <w:tmpl w:val="C80869D6"/>
    <w:lvl w:ilvl="0" w:tplc="0409000F">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6" w15:restartNumberingAfterBreak="0">
    <w:nsid w:val="3DF4740A"/>
    <w:multiLevelType w:val="hybridMultilevel"/>
    <w:tmpl w:val="DE2AA006"/>
    <w:lvl w:ilvl="0" w:tplc="0409000F">
      <w:start w:val="1"/>
      <w:numFmt w:val="decimal"/>
      <w:lvlText w:val="%1."/>
      <w:lvlJc w:val="left"/>
      <w:pPr>
        <w:ind w:left="360" w:hanging="360"/>
      </w:pPr>
      <w:rPr>
        <w:rFont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7" w15:restartNumberingAfterBreak="0">
    <w:nsid w:val="41BE52C2"/>
    <w:multiLevelType w:val="hybridMultilevel"/>
    <w:tmpl w:val="357C3C30"/>
    <w:lvl w:ilvl="0" w:tplc="80F493EE">
      <w:numFmt w:val="bullet"/>
      <w:lvlText w:val="-"/>
      <w:lvlJc w:val="left"/>
      <w:pPr>
        <w:ind w:left="360" w:hanging="360"/>
      </w:pPr>
      <w:rPr>
        <w:rFonts w:ascii="Arial" w:eastAsia="MS Mincho" w:hAnsi="Arial" w:cs="Aria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8" w15:restartNumberingAfterBreak="0">
    <w:nsid w:val="491733EE"/>
    <w:multiLevelType w:val="hybridMultilevel"/>
    <w:tmpl w:val="08C859C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1975605"/>
    <w:multiLevelType w:val="hybridMultilevel"/>
    <w:tmpl w:val="8390C3B0"/>
    <w:lvl w:ilvl="0" w:tplc="0409000F">
      <w:start w:val="1"/>
      <w:numFmt w:val="decimal"/>
      <w:lvlText w:val="%1."/>
      <w:lvlJc w:val="left"/>
      <w:pPr>
        <w:ind w:left="833" w:hanging="360"/>
      </w:pPr>
    </w:lvl>
    <w:lvl w:ilvl="1" w:tplc="04090019" w:tentative="1">
      <w:start w:val="1"/>
      <w:numFmt w:val="lowerLetter"/>
      <w:lvlText w:val="%2."/>
      <w:lvlJc w:val="left"/>
      <w:pPr>
        <w:ind w:left="1553" w:hanging="360"/>
      </w:pPr>
    </w:lvl>
    <w:lvl w:ilvl="2" w:tplc="0409001B" w:tentative="1">
      <w:start w:val="1"/>
      <w:numFmt w:val="lowerRoman"/>
      <w:lvlText w:val="%3."/>
      <w:lvlJc w:val="right"/>
      <w:pPr>
        <w:ind w:left="2273" w:hanging="180"/>
      </w:pPr>
    </w:lvl>
    <w:lvl w:ilvl="3" w:tplc="0409000F" w:tentative="1">
      <w:start w:val="1"/>
      <w:numFmt w:val="decimal"/>
      <w:lvlText w:val="%4."/>
      <w:lvlJc w:val="left"/>
      <w:pPr>
        <w:ind w:left="2993" w:hanging="360"/>
      </w:pPr>
    </w:lvl>
    <w:lvl w:ilvl="4" w:tplc="04090019" w:tentative="1">
      <w:start w:val="1"/>
      <w:numFmt w:val="lowerLetter"/>
      <w:lvlText w:val="%5."/>
      <w:lvlJc w:val="left"/>
      <w:pPr>
        <w:ind w:left="3713" w:hanging="360"/>
      </w:pPr>
    </w:lvl>
    <w:lvl w:ilvl="5" w:tplc="0409001B" w:tentative="1">
      <w:start w:val="1"/>
      <w:numFmt w:val="lowerRoman"/>
      <w:lvlText w:val="%6."/>
      <w:lvlJc w:val="right"/>
      <w:pPr>
        <w:ind w:left="4433" w:hanging="180"/>
      </w:pPr>
    </w:lvl>
    <w:lvl w:ilvl="6" w:tplc="0409000F" w:tentative="1">
      <w:start w:val="1"/>
      <w:numFmt w:val="decimal"/>
      <w:lvlText w:val="%7."/>
      <w:lvlJc w:val="left"/>
      <w:pPr>
        <w:ind w:left="5153" w:hanging="360"/>
      </w:pPr>
    </w:lvl>
    <w:lvl w:ilvl="7" w:tplc="04090019" w:tentative="1">
      <w:start w:val="1"/>
      <w:numFmt w:val="lowerLetter"/>
      <w:lvlText w:val="%8."/>
      <w:lvlJc w:val="left"/>
      <w:pPr>
        <w:ind w:left="5873" w:hanging="360"/>
      </w:pPr>
    </w:lvl>
    <w:lvl w:ilvl="8" w:tplc="0409001B" w:tentative="1">
      <w:start w:val="1"/>
      <w:numFmt w:val="lowerRoman"/>
      <w:lvlText w:val="%9."/>
      <w:lvlJc w:val="right"/>
      <w:pPr>
        <w:ind w:left="6593" w:hanging="180"/>
      </w:pPr>
    </w:lvl>
  </w:abstractNum>
  <w:abstractNum w:abstractNumId="20" w15:restartNumberingAfterBreak="0">
    <w:nsid w:val="5ED30AD8"/>
    <w:multiLevelType w:val="hybridMultilevel"/>
    <w:tmpl w:val="555883D2"/>
    <w:lvl w:ilvl="0" w:tplc="0418000F">
      <w:start w:val="2"/>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1" w15:restartNumberingAfterBreak="0">
    <w:nsid w:val="637679A7"/>
    <w:multiLevelType w:val="hybridMultilevel"/>
    <w:tmpl w:val="61788F42"/>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77E1E16"/>
    <w:multiLevelType w:val="hybridMultilevel"/>
    <w:tmpl w:val="AF6418FE"/>
    <w:lvl w:ilvl="0" w:tplc="23DE60A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88872B2"/>
    <w:multiLevelType w:val="hybridMultilevel"/>
    <w:tmpl w:val="AA2854D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3D90CD0"/>
    <w:multiLevelType w:val="hybridMultilevel"/>
    <w:tmpl w:val="7520D8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64F14F7"/>
    <w:multiLevelType w:val="hybridMultilevel"/>
    <w:tmpl w:val="0EF4EA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9446B5C"/>
    <w:multiLevelType w:val="hybridMultilevel"/>
    <w:tmpl w:val="E2BCC880"/>
    <w:lvl w:ilvl="0" w:tplc="0409000F">
      <w:start w:val="1"/>
      <w:numFmt w:val="decimal"/>
      <w:lvlText w:val="%1."/>
      <w:lvlJc w:val="left"/>
      <w:pPr>
        <w:ind w:left="360" w:hanging="360"/>
      </w:pPr>
      <w:rPr>
        <w:rFont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7" w15:restartNumberingAfterBreak="0">
    <w:nsid w:val="7AE90255"/>
    <w:multiLevelType w:val="hybridMultilevel"/>
    <w:tmpl w:val="D460FDC0"/>
    <w:lvl w:ilvl="0" w:tplc="0409000F">
      <w:start w:val="1"/>
      <w:numFmt w:val="decimal"/>
      <w:lvlText w:val="%1."/>
      <w:lvlJc w:val="left"/>
      <w:pPr>
        <w:ind w:left="833" w:hanging="360"/>
      </w:pPr>
    </w:lvl>
    <w:lvl w:ilvl="1" w:tplc="04090019" w:tentative="1">
      <w:start w:val="1"/>
      <w:numFmt w:val="lowerLetter"/>
      <w:lvlText w:val="%2."/>
      <w:lvlJc w:val="left"/>
      <w:pPr>
        <w:ind w:left="1553" w:hanging="360"/>
      </w:pPr>
    </w:lvl>
    <w:lvl w:ilvl="2" w:tplc="0409001B" w:tentative="1">
      <w:start w:val="1"/>
      <w:numFmt w:val="lowerRoman"/>
      <w:lvlText w:val="%3."/>
      <w:lvlJc w:val="right"/>
      <w:pPr>
        <w:ind w:left="2273" w:hanging="180"/>
      </w:pPr>
    </w:lvl>
    <w:lvl w:ilvl="3" w:tplc="0409000F" w:tentative="1">
      <w:start w:val="1"/>
      <w:numFmt w:val="decimal"/>
      <w:lvlText w:val="%4."/>
      <w:lvlJc w:val="left"/>
      <w:pPr>
        <w:ind w:left="2993" w:hanging="360"/>
      </w:pPr>
    </w:lvl>
    <w:lvl w:ilvl="4" w:tplc="04090019" w:tentative="1">
      <w:start w:val="1"/>
      <w:numFmt w:val="lowerLetter"/>
      <w:lvlText w:val="%5."/>
      <w:lvlJc w:val="left"/>
      <w:pPr>
        <w:ind w:left="3713" w:hanging="360"/>
      </w:pPr>
    </w:lvl>
    <w:lvl w:ilvl="5" w:tplc="0409001B" w:tentative="1">
      <w:start w:val="1"/>
      <w:numFmt w:val="lowerRoman"/>
      <w:lvlText w:val="%6."/>
      <w:lvlJc w:val="right"/>
      <w:pPr>
        <w:ind w:left="4433" w:hanging="180"/>
      </w:pPr>
    </w:lvl>
    <w:lvl w:ilvl="6" w:tplc="0409000F" w:tentative="1">
      <w:start w:val="1"/>
      <w:numFmt w:val="decimal"/>
      <w:lvlText w:val="%7."/>
      <w:lvlJc w:val="left"/>
      <w:pPr>
        <w:ind w:left="5153" w:hanging="360"/>
      </w:pPr>
    </w:lvl>
    <w:lvl w:ilvl="7" w:tplc="04090019" w:tentative="1">
      <w:start w:val="1"/>
      <w:numFmt w:val="lowerLetter"/>
      <w:lvlText w:val="%8."/>
      <w:lvlJc w:val="left"/>
      <w:pPr>
        <w:ind w:left="5873" w:hanging="360"/>
      </w:pPr>
    </w:lvl>
    <w:lvl w:ilvl="8" w:tplc="0409001B" w:tentative="1">
      <w:start w:val="1"/>
      <w:numFmt w:val="lowerRoman"/>
      <w:lvlText w:val="%9."/>
      <w:lvlJc w:val="right"/>
      <w:pPr>
        <w:ind w:left="6593" w:hanging="180"/>
      </w:pPr>
    </w:lvl>
  </w:abstractNum>
  <w:abstractNum w:abstractNumId="28" w15:restartNumberingAfterBreak="0">
    <w:nsid w:val="7F9B4251"/>
    <w:multiLevelType w:val="hybridMultilevel"/>
    <w:tmpl w:val="3C062682"/>
    <w:lvl w:ilvl="0" w:tplc="E23C967A">
      <w:start w:val="1"/>
      <w:numFmt w:val="lowerLetter"/>
      <w:lvlText w:val="%1)"/>
      <w:lvlJc w:val="left"/>
      <w:pPr>
        <w:ind w:left="473" w:hanging="360"/>
      </w:pPr>
      <w:rPr>
        <w:rFonts w:hint="default"/>
      </w:rPr>
    </w:lvl>
    <w:lvl w:ilvl="1" w:tplc="04180019" w:tentative="1">
      <w:start w:val="1"/>
      <w:numFmt w:val="lowerLetter"/>
      <w:lvlText w:val="%2."/>
      <w:lvlJc w:val="left"/>
      <w:pPr>
        <w:ind w:left="1193" w:hanging="360"/>
      </w:pPr>
    </w:lvl>
    <w:lvl w:ilvl="2" w:tplc="0418001B" w:tentative="1">
      <w:start w:val="1"/>
      <w:numFmt w:val="lowerRoman"/>
      <w:lvlText w:val="%3."/>
      <w:lvlJc w:val="right"/>
      <w:pPr>
        <w:ind w:left="1913" w:hanging="180"/>
      </w:pPr>
    </w:lvl>
    <w:lvl w:ilvl="3" w:tplc="0418000F" w:tentative="1">
      <w:start w:val="1"/>
      <w:numFmt w:val="decimal"/>
      <w:lvlText w:val="%4."/>
      <w:lvlJc w:val="left"/>
      <w:pPr>
        <w:ind w:left="2633" w:hanging="360"/>
      </w:pPr>
    </w:lvl>
    <w:lvl w:ilvl="4" w:tplc="04180019" w:tentative="1">
      <w:start w:val="1"/>
      <w:numFmt w:val="lowerLetter"/>
      <w:lvlText w:val="%5."/>
      <w:lvlJc w:val="left"/>
      <w:pPr>
        <w:ind w:left="3353" w:hanging="360"/>
      </w:pPr>
    </w:lvl>
    <w:lvl w:ilvl="5" w:tplc="0418001B" w:tentative="1">
      <w:start w:val="1"/>
      <w:numFmt w:val="lowerRoman"/>
      <w:lvlText w:val="%6."/>
      <w:lvlJc w:val="right"/>
      <w:pPr>
        <w:ind w:left="4073" w:hanging="180"/>
      </w:pPr>
    </w:lvl>
    <w:lvl w:ilvl="6" w:tplc="0418000F" w:tentative="1">
      <w:start w:val="1"/>
      <w:numFmt w:val="decimal"/>
      <w:lvlText w:val="%7."/>
      <w:lvlJc w:val="left"/>
      <w:pPr>
        <w:ind w:left="4793" w:hanging="360"/>
      </w:pPr>
    </w:lvl>
    <w:lvl w:ilvl="7" w:tplc="04180019" w:tentative="1">
      <w:start w:val="1"/>
      <w:numFmt w:val="lowerLetter"/>
      <w:lvlText w:val="%8."/>
      <w:lvlJc w:val="left"/>
      <w:pPr>
        <w:ind w:left="5513" w:hanging="360"/>
      </w:pPr>
    </w:lvl>
    <w:lvl w:ilvl="8" w:tplc="0418001B" w:tentative="1">
      <w:start w:val="1"/>
      <w:numFmt w:val="lowerRoman"/>
      <w:lvlText w:val="%9."/>
      <w:lvlJc w:val="right"/>
      <w:pPr>
        <w:ind w:left="6233" w:hanging="180"/>
      </w:pPr>
    </w:lvl>
  </w:abstractNum>
  <w:num w:numId="1">
    <w:abstractNumId w:val="17"/>
  </w:num>
  <w:num w:numId="2">
    <w:abstractNumId w:val="9"/>
  </w:num>
  <w:num w:numId="3">
    <w:abstractNumId w:val="11"/>
  </w:num>
  <w:num w:numId="4">
    <w:abstractNumId w:val="21"/>
  </w:num>
  <w:num w:numId="5">
    <w:abstractNumId w:val="23"/>
  </w:num>
  <w:num w:numId="6">
    <w:abstractNumId w:val="6"/>
  </w:num>
  <w:num w:numId="7">
    <w:abstractNumId w:val="0"/>
  </w:num>
  <w:num w:numId="8">
    <w:abstractNumId w:val="28"/>
  </w:num>
  <w:num w:numId="9">
    <w:abstractNumId w:val="20"/>
  </w:num>
  <w:num w:numId="10">
    <w:abstractNumId w:val="7"/>
  </w:num>
  <w:num w:numId="11">
    <w:abstractNumId w:val="13"/>
  </w:num>
  <w:num w:numId="12">
    <w:abstractNumId w:val="12"/>
  </w:num>
  <w:num w:numId="13">
    <w:abstractNumId w:val="25"/>
  </w:num>
  <w:num w:numId="14">
    <w:abstractNumId w:val="2"/>
  </w:num>
  <w:num w:numId="15">
    <w:abstractNumId w:val="18"/>
  </w:num>
  <w:num w:numId="16">
    <w:abstractNumId w:val="26"/>
  </w:num>
  <w:num w:numId="17">
    <w:abstractNumId w:val="10"/>
  </w:num>
  <w:num w:numId="18">
    <w:abstractNumId w:val="16"/>
  </w:num>
  <w:num w:numId="19">
    <w:abstractNumId w:val="14"/>
  </w:num>
  <w:num w:numId="20">
    <w:abstractNumId w:val="15"/>
  </w:num>
  <w:num w:numId="21">
    <w:abstractNumId w:val="5"/>
  </w:num>
  <w:num w:numId="22">
    <w:abstractNumId w:val="27"/>
  </w:num>
  <w:num w:numId="23">
    <w:abstractNumId w:val="19"/>
  </w:num>
  <w:num w:numId="24">
    <w:abstractNumId w:val="24"/>
  </w:num>
  <w:num w:numId="25">
    <w:abstractNumId w:val="4"/>
  </w:num>
  <w:num w:numId="26">
    <w:abstractNumId w:val="1"/>
  </w:num>
  <w:num w:numId="27">
    <w:abstractNumId w:val="8"/>
  </w:num>
  <w:num w:numId="28">
    <w:abstractNumId w:val="22"/>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1DE8"/>
    <w:rsid w:val="002F70D3"/>
    <w:rsid w:val="00466BBC"/>
    <w:rsid w:val="00771D19"/>
    <w:rsid w:val="00781D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AFA4001-3A9E-4629-9C9A-56686C9283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1DE8"/>
    <w:pPr>
      <w:bidi/>
    </w:pPr>
  </w:style>
  <w:style w:type="paragraph" w:styleId="1">
    <w:name w:val="heading 1"/>
    <w:basedOn w:val="a"/>
    <w:next w:val="a"/>
    <w:link w:val="10"/>
    <w:uiPriority w:val="9"/>
    <w:qFormat/>
    <w:rsid w:val="00781DE8"/>
    <w:pPr>
      <w:keepNext/>
      <w:keepLines/>
      <w:bidi w:val="0"/>
      <w:spacing w:before="240" w:after="0"/>
      <w:outlineLvl w:val="0"/>
    </w:pPr>
    <w:rPr>
      <w:rFonts w:asciiTheme="majorHAnsi" w:eastAsiaTheme="majorEastAsia" w:hAnsiTheme="majorHAnsi" w:cstheme="majorBidi"/>
      <w:color w:val="2E74B5" w:themeColor="accent1" w:themeShade="BF"/>
      <w:sz w:val="32"/>
      <w:szCs w:val="32"/>
      <w:lang w:val="en-GB"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781DE8"/>
    <w:rPr>
      <w:rFonts w:asciiTheme="majorHAnsi" w:eastAsiaTheme="majorEastAsia" w:hAnsiTheme="majorHAnsi" w:cstheme="majorBidi"/>
      <w:color w:val="2E74B5" w:themeColor="accent1" w:themeShade="BF"/>
      <w:sz w:val="32"/>
      <w:szCs w:val="32"/>
      <w:lang w:val="en-GB" w:bidi="ar-SA"/>
    </w:rPr>
  </w:style>
  <w:style w:type="paragraph" w:styleId="a3">
    <w:name w:val="header"/>
    <w:aliases w:val="Header"/>
    <w:basedOn w:val="a"/>
    <w:link w:val="a4"/>
    <w:uiPriority w:val="99"/>
    <w:unhideWhenUsed/>
    <w:qFormat/>
    <w:rsid w:val="00781DE8"/>
    <w:pPr>
      <w:tabs>
        <w:tab w:val="center" w:pos="4153"/>
        <w:tab w:val="right" w:pos="8306"/>
      </w:tabs>
      <w:spacing w:after="0" w:line="240" w:lineRule="auto"/>
    </w:pPr>
  </w:style>
  <w:style w:type="character" w:customStyle="1" w:styleId="a4">
    <w:name w:val="כותרת עליונה תו"/>
    <w:aliases w:val="Header תו"/>
    <w:basedOn w:val="a0"/>
    <w:link w:val="a3"/>
    <w:uiPriority w:val="99"/>
    <w:rsid w:val="00781DE8"/>
  </w:style>
  <w:style w:type="paragraph" w:styleId="a5">
    <w:name w:val="footer"/>
    <w:basedOn w:val="a"/>
    <w:link w:val="a6"/>
    <w:uiPriority w:val="99"/>
    <w:unhideWhenUsed/>
    <w:rsid w:val="00781DE8"/>
    <w:pPr>
      <w:tabs>
        <w:tab w:val="center" w:pos="4153"/>
        <w:tab w:val="right" w:pos="8306"/>
      </w:tabs>
      <w:spacing w:after="0" w:line="240" w:lineRule="auto"/>
    </w:pPr>
  </w:style>
  <w:style w:type="character" w:customStyle="1" w:styleId="a6">
    <w:name w:val="כותרת תחתונה תו"/>
    <w:basedOn w:val="a0"/>
    <w:link w:val="a5"/>
    <w:uiPriority w:val="99"/>
    <w:rsid w:val="00781DE8"/>
  </w:style>
  <w:style w:type="table" w:styleId="a7">
    <w:name w:val="Table Grid"/>
    <w:basedOn w:val="a1"/>
    <w:rsid w:val="00781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laceholder Text"/>
    <w:basedOn w:val="a0"/>
    <w:uiPriority w:val="99"/>
    <w:semiHidden/>
    <w:rsid w:val="00781DE8"/>
    <w:rPr>
      <w:color w:val="808080"/>
    </w:rPr>
  </w:style>
  <w:style w:type="paragraph" w:styleId="a9">
    <w:name w:val="Balloon Text"/>
    <w:basedOn w:val="a"/>
    <w:link w:val="aa"/>
    <w:uiPriority w:val="99"/>
    <w:semiHidden/>
    <w:unhideWhenUsed/>
    <w:rsid w:val="00781DE8"/>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781DE8"/>
    <w:rPr>
      <w:rFonts w:ascii="Tahoma" w:hAnsi="Tahoma" w:cs="Tahoma"/>
      <w:sz w:val="18"/>
      <w:szCs w:val="18"/>
    </w:rPr>
  </w:style>
  <w:style w:type="paragraph" w:styleId="ab">
    <w:name w:val="Revision"/>
    <w:hidden/>
    <w:uiPriority w:val="99"/>
    <w:semiHidden/>
    <w:rsid w:val="00781DE8"/>
    <w:pPr>
      <w:spacing w:after="0" w:line="240" w:lineRule="auto"/>
    </w:pPr>
  </w:style>
  <w:style w:type="paragraph" w:styleId="ac">
    <w:name w:val="List Paragraph"/>
    <w:basedOn w:val="a"/>
    <w:link w:val="ad"/>
    <w:uiPriority w:val="34"/>
    <w:qFormat/>
    <w:rsid w:val="00781DE8"/>
    <w:pPr>
      <w:bidi w:val="0"/>
      <w:ind w:left="720"/>
      <w:contextualSpacing/>
    </w:pPr>
    <w:rPr>
      <w:lang w:val="nl-NL" w:bidi="ar-SA"/>
    </w:rPr>
  </w:style>
  <w:style w:type="paragraph" w:customStyle="1" w:styleId="Default">
    <w:name w:val="Default"/>
    <w:rsid w:val="00781DE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TableParagraph">
    <w:name w:val="Table Paragraph"/>
    <w:basedOn w:val="a"/>
    <w:uiPriority w:val="1"/>
    <w:qFormat/>
    <w:rsid w:val="00781DE8"/>
    <w:pPr>
      <w:widowControl w:val="0"/>
      <w:autoSpaceDE w:val="0"/>
      <w:autoSpaceDN w:val="0"/>
      <w:bidi w:val="0"/>
      <w:spacing w:after="0" w:line="240" w:lineRule="auto"/>
    </w:pPr>
    <w:rPr>
      <w:rFonts w:ascii="Times New Roman" w:eastAsia="Times New Roman" w:hAnsi="Times New Roman" w:cs="Times New Roman"/>
    </w:rPr>
  </w:style>
  <w:style w:type="character" w:styleId="Hyperlink">
    <w:name w:val="Hyperlink"/>
    <w:basedOn w:val="a0"/>
    <w:uiPriority w:val="99"/>
    <w:unhideWhenUsed/>
    <w:rsid w:val="00781DE8"/>
    <w:rPr>
      <w:color w:val="0563C1" w:themeColor="hyperlink"/>
      <w:u w:val="single"/>
    </w:rPr>
  </w:style>
  <w:style w:type="paragraph" w:styleId="ae">
    <w:name w:val="Body Text"/>
    <w:basedOn w:val="a"/>
    <w:link w:val="af"/>
    <w:uiPriority w:val="99"/>
    <w:unhideWhenUsed/>
    <w:rsid w:val="00781DE8"/>
    <w:pPr>
      <w:bidi w:val="0"/>
      <w:spacing w:after="120"/>
    </w:pPr>
    <w:rPr>
      <w:lang w:val="ro-RO" w:bidi="ar-SA"/>
    </w:rPr>
  </w:style>
  <w:style w:type="character" w:customStyle="1" w:styleId="af">
    <w:name w:val="גוף טקסט תו"/>
    <w:basedOn w:val="a0"/>
    <w:link w:val="ae"/>
    <w:uiPriority w:val="99"/>
    <w:rsid w:val="00781DE8"/>
    <w:rPr>
      <w:lang w:val="ro-RO" w:bidi="ar-SA"/>
    </w:rPr>
  </w:style>
  <w:style w:type="character" w:styleId="af0">
    <w:name w:val="annotation reference"/>
    <w:basedOn w:val="a0"/>
    <w:uiPriority w:val="99"/>
    <w:unhideWhenUsed/>
    <w:rsid w:val="00781DE8"/>
    <w:rPr>
      <w:sz w:val="16"/>
      <w:szCs w:val="16"/>
    </w:rPr>
  </w:style>
  <w:style w:type="paragraph" w:styleId="af1">
    <w:name w:val="annotation text"/>
    <w:basedOn w:val="a"/>
    <w:link w:val="af2"/>
    <w:uiPriority w:val="99"/>
    <w:unhideWhenUsed/>
    <w:rsid w:val="00781DE8"/>
    <w:pPr>
      <w:bidi w:val="0"/>
      <w:spacing w:line="240" w:lineRule="auto"/>
    </w:pPr>
    <w:rPr>
      <w:sz w:val="20"/>
      <w:szCs w:val="20"/>
      <w:lang w:val="en-GB" w:bidi="ar-SA"/>
    </w:rPr>
  </w:style>
  <w:style w:type="character" w:customStyle="1" w:styleId="af2">
    <w:name w:val="טקסט הערה תו"/>
    <w:basedOn w:val="a0"/>
    <w:link w:val="af1"/>
    <w:uiPriority w:val="99"/>
    <w:rsid w:val="00781DE8"/>
    <w:rPr>
      <w:sz w:val="20"/>
      <w:szCs w:val="20"/>
      <w:lang w:val="en-GB" w:bidi="ar-SA"/>
    </w:rPr>
  </w:style>
  <w:style w:type="paragraph" w:styleId="af3">
    <w:name w:val="annotation subject"/>
    <w:basedOn w:val="af1"/>
    <w:next w:val="af1"/>
    <w:link w:val="af4"/>
    <w:uiPriority w:val="99"/>
    <w:semiHidden/>
    <w:unhideWhenUsed/>
    <w:rsid w:val="00781DE8"/>
    <w:rPr>
      <w:b/>
      <w:bCs/>
    </w:rPr>
  </w:style>
  <w:style w:type="character" w:customStyle="1" w:styleId="af4">
    <w:name w:val="נושא הערה תו"/>
    <w:basedOn w:val="af2"/>
    <w:link w:val="af3"/>
    <w:uiPriority w:val="99"/>
    <w:semiHidden/>
    <w:rsid w:val="00781DE8"/>
    <w:rPr>
      <w:b/>
      <w:bCs/>
      <w:sz w:val="20"/>
      <w:szCs w:val="20"/>
      <w:lang w:val="en-GB" w:bidi="ar-SA"/>
    </w:rPr>
  </w:style>
  <w:style w:type="paragraph" w:customStyle="1" w:styleId="TableText">
    <w:name w:val="TableText"/>
    <w:basedOn w:val="a"/>
    <w:link w:val="TableTextChar"/>
    <w:qFormat/>
    <w:rsid w:val="00781DE8"/>
    <w:pPr>
      <w:bidi w:val="0"/>
      <w:spacing w:before="60" w:after="0" w:line="240" w:lineRule="exact"/>
    </w:pPr>
    <w:rPr>
      <w:rFonts w:ascii="Times New Roman" w:eastAsia="Times New Roman" w:hAnsi="Times New Roman" w:cs="David"/>
      <w:sz w:val="24"/>
      <w:szCs w:val="24"/>
      <w:lang w:eastAsia="he-IL"/>
    </w:rPr>
  </w:style>
  <w:style w:type="character" w:customStyle="1" w:styleId="TableTextChar">
    <w:name w:val="TableText Char"/>
    <w:basedOn w:val="a0"/>
    <w:link w:val="TableText"/>
    <w:rsid w:val="00781DE8"/>
    <w:rPr>
      <w:rFonts w:ascii="Times New Roman" w:eastAsia="Times New Roman" w:hAnsi="Times New Roman" w:cs="David"/>
      <w:sz w:val="24"/>
      <w:szCs w:val="24"/>
      <w:lang w:eastAsia="he-IL"/>
    </w:rPr>
  </w:style>
  <w:style w:type="character" w:customStyle="1" w:styleId="ad">
    <w:name w:val="פיסקת רשימה תו"/>
    <w:basedOn w:val="a0"/>
    <w:link w:val="ac"/>
    <w:uiPriority w:val="34"/>
    <w:locked/>
    <w:rsid w:val="00781DE8"/>
    <w:rPr>
      <w:lang w:val="nl-NL" w:bidi="ar-SA"/>
    </w:rPr>
  </w:style>
  <w:style w:type="paragraph" w:styleId="af5">
    <w:name w:val="caption"/>
    <w:basedOn w:val="a"/>
    <w:next w:val="a"/>
    <w:uiPriority w:val="35"/>
    <w:unhideWhenUsed/>
    <w:qFormat/>
    <w:rsid w:val="00781DE8"/>
    <w:pPr>
      <w:spacing w:after="200" w:line="240" w:lineRule="auto"/>
    </w:pPr>
    <w:rPr>
      <w:i/>
      <w:iCs/>
      <w:color w:val="44546A" w:themeColor="text2"/>
      <w:sz w:val="18"/>
      <w:szCs w:val="18"/>
    </w:rPr>
  </w:style>
  <w:style w:type="paragraph" w:customStyle="1" w:styleId="Para4">
    <w:name w:val="Para4"/>
    <w:basedOn w:val="a"/>
    <w:rsid w:val="00781DE8"/>
    <w:pPr>
      <w:bidi w:val="0"/>
      <w:spacing w:before="120" w:after="0" w:line="240" w:lineRule="atLeast"/>
      <w:ind w:left="1440"/>
      <w:jc w:val="both"/>
    </w:pPr>
    <w:rPr>
      <w:rFonts w:ascii="Times New Roman" w:eastAsia="Times New Roman" w:hAnsi="Times New Roman" w:cs="David"/>
      <w:sz w:val="24"/>
      <w:szCs w:val="24"/>
      <w:lang w:eastAsia="he-IL"/>
    </w:rPr>
  </w:style>
  <w:style w:type="character" w:customStyle="1" w:styleId="CommentTextChar1">
    <w:name w:val="Comment Text Char1"/>
    <w:basedOn w:val="a0"/>
    <w:uiPriority w:val="99"/>
    <w:rsid w:val="00781DE8"/>
    <w:rPr>
      <w:rFonts w:ascii="Times New Roman" w:eastAsia="Times New Roman" w:hAnsi="Times New Roman" w:cs="Times New Roman"/>
      <w:sz w:val="20"/>
      <w:szCs w:val="20"/>
      <w:lang w:eastAsia="he-IL"/>
    </w:rPr>
  </w:style>
  <w:style w:type="paragraph" w:styleId="HTML">
    <w:name w:val="HTML Preformatted"/>
    <w:basedOn w:val="a"/>
    <w:link w:val="HTML0"/>
    <w:uiPriority w:val="99"/>
    <w:semiHidden/>
    <w:unhideWhenUsed/>
    <w:rsid w:val="00781D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0">
    <w:name w:val="HTML מעוצב מראש תו"/>
    <w:basedOn w:val="a0"/>
    <w:link w:val="HTML"/>
    <w:uiPriority w:val="99"/>
    <w:semiHidden/>
    <w:rsid w:val="00781DE8"/>
    <w:rPr>
      <w:rFonts w:ascii="Courier New" w:eastAsia="Times New Roman" w:hAnsi="Courier New" w:cs="Courier New"/>
      <w:sz w:val="20"/>
      <w:szCs w:val="20"/>
    </w:rPr>
  </w:style>
  <w:style w:type="character" w:customStyle="1" w:styleId="y2iqfc">
    <w:name w:val="y2iqfc"/>
    <w:basedOn w:val="a0"/>
    <w:rsid w:val="00781D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gov.il/en/departments/israel_tax_authorit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31</Pages>
  <Words>9903</Words>
  <Characters>49516</Characters>
  <Application>Microsoft Office Word</Application>
  <DocSecurity>0</DocSecurity>
  <Lines>412</Lines>
  <Paragraphs>118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59301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אילנה טמסוט</dc:creator>
  <cp:keywords/>
  <dc:description/>
  <cp:lastModifiedBy>אילנה טמסוט</cp:lastModifiedBy>
  <cp:revision>1</cp:revision>
  <dcterms:created xsi:type="dcterms:W3CDTF">2021-07-01T12:01:00Z</dcterms:created>
  <dcterms:modified xsi:type="dcterms:W3CDTF">2021-07-01T12:15:00Z</dcterms:modified>
</cp:coreProperties>
</file>